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AE" w:rsidRDefault="00730DAE" w:rsidP="004B22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0C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ОБРАЗОВАНИЯ  </w:t>
      </w: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0C">
        <w:rPr>
          <w:rFonts w:ascii="Times New Roman" w:hAnsi="Times New Roman" w:cs="Times New Roman"/>
          <w:b/>
          <w:sz w:val="24"/>
          <w:szCs w:val="24"/>
        </w:rPr>
        <w:t>«</w:t>
      </w:r>
      <w:r w:rsidR="000C4A0C" w:rsidRPr="000C4A0C">
        <w:rPr>
          <w:rFonts w:ascii="Times New Roman" w:hAnsi="Times New Roman" w:cs="Times New Roman"/>
          <w:b/>
          <w:sz w:val="24"/>
          <w:szCs w:val="24"/>
        </w:rPr>
        <w:t>АНДЕГСКИЙ</w:t>
      </w:r>
      <w:r w:rsidRPr="000C4A0C">
        <w:rPr>
          <w:rFonts w:ascii="Times New Roman" w:hAnsi="Times New Roman" w:cs="Times New Roman"/>
          <w:b/>
          <w:sz w:val="24"/>
          <w:szCs w:val="24"/>
        </w:rPr>
        <w:t xml:space="preserve"> СЕЛЬСОВЕТ»  </w:t>
      </w: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0C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A0C">
        <w:rPr>
          <w:rFonts w:ascii="Times New Roman" w:hAnsi="Times New Roman" w:cs="Times New Roman"/>
          <w:sz w:val="24"/>
          <w:szCs w:val="24"/>
        </w:rPr>
        <w:t xml:space="preserve"> </w:t>
      </w:r>
      <w:r w:rsidR="00E8664D">
        <w:rPr>
          <w:rFonts w:ascii="Times New Roman" w:hAnsi="Times New Roman" w:cs="Times New Roman"/>
          <w:sz w:val="24"/>
          <w:szCs w:val="24"/>
        </w:rPr>
        <w:t>Вос</w:t>
      </w:r>
      <w:r w:rsidR="00FD13F9">
        <w:rPr>
          <w:rFonts w:ascii="Times New Roman" w:hAnsi="Times New Roman" w:cs="Times New Roman"/>
          <w:sz w:val="24"/>
          <w:szCs w:val="24"/>
        </w:rPr>
        <w:t>емнадцатое</w:t>
      </w:r>
      <w:r w:rsidR="001B5400">
        <w:rPr>
          <w:rFonts w:ascii="Times New Roman" w:hAnsi="Times New Roman" w:cs="Times New Roman"/>
          <w:sz w:val="24"/>
          <w:szCs w:val="24"/>
        </w:rPr>
        <w:t xml:space="preserve"> </w:t>
      </w:r>
      <w:r w:rsidRPr="000C4A0C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="001B5400">
        <w:rPr>
          <w:rFonts w:ascii="Times New Roman" w:hAnsi="Times New Roman" w:cs="Times New Roman"/>
          <w:sz w:val="24"/>
          <w:szCs w:val="24"/>
        </w:rPr>
        <w:t>6</w:t>
      </w:r>
      <w:r w:rsidRPr="000C4A0C">
        <w:rPr>
          <w:rFonts w:ascii="Times New Roman" w:hAnsi="Times New Roman" w:cs="Times New Roman"/>
          <w:sz w:val="24"/>
          <w:szCs w:val="24"/>
        </w:rPr>
        <w:t>-го созыва</w:t>
      </w:r>
    </w:p>
    <w:p w:rsidR="00730DAE" w:rsidRDefault="00730DAE" w:rsidP="004B22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DAE" w:rsidRDefault="00730DAE" w:rsidP="00930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730DAE" w:rsidRPr="002D6580" w:rsidRDefault="00730DAE" w:rsidP="004B2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6580">
        <w:rPr>
          <w:rFonts w:ascii="Times New Roman" w:hAnsi="Times New Roman" w:cs="Times New Roman"/>
          <w:sz w:val="24"/>
          <w:szCs w:val="24"/>
        </w:rPr>
        <w:t xml:space="preserve">от  </w:t>
      </w:r>
      <w:r w:rsidR="00E8664D">
        <w:rPr>
          <w:rFonts w:ascii="Times New Roman" w:hAnsi="Times New Roman" w:cs="Times New Roman"/>
          <w:sz w:val="24"/>
          <w:szCs w:val="24"/>
        </w:rPr>
        <w:t>28</w:t>
      </w:r>
      <w:r w:rsidRPr="002D6580">
        <w:rPr>
          <w:rFonts w:ascii="Times New Roman" w:hAnsi="Times New Roman" w:cs="Times New Roman"/>
          <w:sz w:val="24"/>
          <w:szCs w:val="24"/>
        </w:rPr>
        <w:t xml:space="preserve"> </w:t>
      </w:r>
      <w:r w:rsidR="00930A30" w:rsidRPr="002D6580">
        <w:rPr>
          <w:rFonts w:ascii="Times New Roman" w:hAnsi="Times New Roman" w:cs="Times New Roman"/>
          <w:sz w:val="24"/>
          <w:szCs w:val="24"/>
        </w:rPr>
        <w:t>июня</w:t>
      </w:r>
      <w:r w:rsidRPr="002D6580">
        <w:rPr>
          <w:rFonts w:ascii="Times New Roman" w:hAnsi="Times New Roman" w:cs="Times New Roman"/>
          <w:sz w:val="24"/>
          <w:szCs w:val="24"/>
        </w:rPr>
        <w:t xml:space="preserve"> </w:t>
      </w:r>
      <w:r w:rsidR="00930A30" w:rsidRPr="002D6580">
        <w:rPr>
          <w:rFonts w:ascii="Times New Roman" w:hAnsi="Times New Roman" w:cs="Times New Roman"/>
          <w:sz w:val="24"/>
          <w:szCs w:val="24"/>
        </w:rPr>
        <w:t>201</w:t>
      </w:r>
      <w:r w:rsidR="00FD13F9">
        <w:rPr>
          <w:rFonts w:ascii="Times New Roman" w:hAnsi="Times New Roman" w:cs="Times New Roman"/>
          <w:sz w:val="24"/>
          <w:szCs w:val="24"/>
        </w:rPr>
        <w:t>9</w:t>
      </w:r>
      <w:r w:rsidRPr="002D658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30A30" w:rsidRPr="002D6580">
        <w:rPr>
          <w:rFonts w:ascii="Times New Roman" w:hAnsi="Times New Roman" w:cs="Times New Roman"/>
          <w:sz w:val="24"/>
          <w:szCs w:val="24"/>
        </w:rPr>
        <w:t>2</w:t>
      </w:r>
    </w:p>
    <w:p w:rsidR="004B228C" w:rsidRPr="004B228C" w:rsidRDefault="004B228C" w:rsidP="004B2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730DAE" w:rsidTr="00730DAE">
        <w:trPr>
          <w:jc w:val="center"/>
        </w:trPr>
        <w:tc>
          <w:tcPr>
            <w:tcW w:w="9000" w:type="dxa"/>
            <w:hideMark/>
          </w:tcPr>
          <w:p w:rsidR="00730DAE" w:rsidRPr="002D6580" w:rsidRDefault="00E8664D" w:rsidP="004B22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Об утверждении Положения «О комиссии по установлению стажа муниципальной службы в органах местного самоуправления</w:t>
            </w:r>
          </w:p>
          <w:p w:rsidR="00730DAE" w:rsidRPr="002D6580" w:rsidRDefault="00730DAE" w:rsidP="004B228C">
            <w:pPr>
              <w:pStyle w:val="a3"/>
              <w:jc w:val="center"/>
              <w:rPr>
                <w:b/>
              </w:rPr>
            </w:pPr>
            <w:r w:rsidRPr="002D6580">
              <w:rPr>
                <w:b/>
              </w:rPr>
              <w:t>муниципального образования «</w:t>
            </w:r>
            <w:r w:rsidR="004B228C" w:rsidRPr="002D6580">
              <w:rPr>
                <w:b/>
              </w:rPr>
              <w:t>Андегский</w:t>
            </w:r>
            <w:r w:rsidRPr="002D6580">
              <w:rPr>
                <w:b/>
              </w:rPr>
              <w:t xml:space="preserve"> сельсовет»</w:t>
            </w:r>
          </w:p>
          <w:p w:rsidR="00730DAE" w:rsidRDefault="00730DAE" w:rsidP="004B228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D6580">
              <w:rPr>
                <w:b/>
              </w:rPr>
              <w:t xml:space="preserve">Ненецкого автономного округа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30DAE" w:rsidRDefault="00730DAE" w:rsidP="00730DAE"/>
    <w:p w:rsidR="00730DAE" w:rsidRPr="002D6580" w:rsidRDefault="009A2855" w:rsidP="00816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</w:t>
      </w:r>
      <w:r w:rsidR="008165FC" w:rsidRPr="00816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частью 2 статьи 5 закона Ненецкого автономного округа от 25.10.2010 № 73-ОЗ «О пенсии за выслугу лет</w:t>
      </w:r>
      <w:r w:rsidR="00304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лицам, замещавшим должности муниципальной службы в Ненецком автономном округе»</w:t>
      </w:r>
      <w:r w:rsidR="00D438E2">
        <w:rPr>
          <w:rFonts w:ascii="Times New Roman" w:hAnsi="Times New Roman" w:cs="Times New Roman"/>
          <w:sz w:val="24"/>
          <w:szCs w:val="24"/>
        </w:rPr>
        <w:t>,</w:t>
      </w:r>
      <w:r w:rsidR="00730DAE" w:rsidRPr="002D6580">
        <w:rPr>
          <w:rFonts w:ascii="Times New Roman" w:hAnsi="Times New Roman" w:cs="Times New Roman"/>
          <w:sz w:val="24"/>
          <w:szCs w:val="24"/>
        </w:rPr>
        <w:t xml:space="preserve"> </w:t>
      </w:r>
      <w:r w:rsidR="00730DAE" w:rsidRPr="002D65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DAE" w:rsidRPr="002D6580">
        <w:rPr>
          <w:rFonts w:ascii="Times New Roman" w:hAnsi="Times New Roman" w:cs="Times New Roman"/>
          <w:sz w:val="24"/>
          <w:szCs w:val="24"/>
        </w:rPr>
        <w:t>Совет депутатов МО «</w:t>
      </w:r>
      <w:r w:rsidR="004B228C" w:rsidRPr="002D6580">
        <w:rPr>
          <w:rFonts w:ascii="Times New Roman" w:hAnsi="Times New Roman" w:cs="Times New Roman"/>
          <w:sz w:val="24"/>
          <w:szCs w:val="24"/>
        </w:rPr>
        <w:t>Андегский</w:t>
      </w:r>
      <w:r w:rsidR="00730DAE" w:rsidRPr="002D6580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РЕШИЛ:</w:t>
      </w:r>
    </w:p>
    <w:p w:rsidR="00730DAE" w:rsidRPr="002D6580" w:rsidRDefault="003047FC" w:rsidP="00D438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Положение «О комиссии по установлению стажа муниципальной службы в органах местного самоуправления МО «Андегский сельсовет» Ненецкого автономного округа</w:t>
      </w:r>
      <w:r w:rsidR="00730DAE"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30DAE" w:rsidRPr="002D6580" w:rsidRDefault="00730DAE" w:rsidP="00D438E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580">
        <w:rPr>
          <w:rFonts w:ascii="Times New Roman" w:hAnsi="Times New Roman"/>
          <w:color w:val="000000"/>
          <w:sz w:val="24"/>
          <w:szCs w:val="24"/>
        </w:rPr>
        <w:t xml:space="preserve">Настоящее решение вступает в силу </w:t>
      </w:r>
      <w:r w:rsidR="003047FC">
        <w:rPr>
          <w:rFonts w:ascii="Times New Roman" w:hAnsi="Times New Roman"/>
          <w:color w:val="000000"/>
          <w:sz w:val="24"/>
          <w:szCs w:val="24"/>
        </w:rPr>
        <w:t xml:space="preserve">после его </w:t>
      </w:r>
      <w:r w:rsidRPr="002D6580">
        <w:rPr>
          <w:rFonts w:ascii="Times New Roman" w:hAnsi="Times New Roman"/>
          <w:color w:val="000000"/>
          <w:sz w:val="24"/>
          <w:szCs w:val="24"/>
        </w:rPr>
        <w:t xml:space="preserve"> официально</w:t>
      </w:r>
      <w:r w:rsidR="003047FC">
        <w:rPr>
          <w:rFonts w:ascii="Times New Roman" w:hAnsi="Times New Roman"/>
          <w:color w:val="000000"/>
          <w:sz w:val="24"/>
          <w:szCs w:val="24"/>
        </w:rPr>
        <w:t>го</w:t>
      </w:r>
      <w:r w:rsidRPr="002D6580">
        <w:rPr>
          <w:rFonts w:ascii="Times New Roman" w:hAnsi="Times New Roman"/>
          <w:color w:val="000000"/>
          <w:sz w:val="24"/>
          <w:szCs w:val="24"/>
        </w:rPr>
        <w:t xml:space="preserve"> опубликовани</w:t>
      </w:r>
      <w:r w:rsidR="003047FC">
        <w:rPr>
          <w:rFonts w:ascii="Times New Roman" w:hAnsi="Times New Roman"/>
          <w:color w:val="000000"/>
          <w:sz w:val="24"/>
          <w:szCs w:val="24"/>
        </w:rPr>
        <w:t>я</w:t>
      </w:r>
      <w:r w:rsidRPr="002D6580">
        <w:rPr>
          <w:rFonts w:ascii="Times New Roman" w:hAnsi="Times New Roman"/>
          <w:color w:val="000000"/>
          <w:sz w:val="24"/>
          <w:szCs w:val="24"/>
        </w:rPr>
        <w:t xml:space="preserve"> (обнародованию).</w:t>
      </w:r>
    </w:p>
    <w:p w:rsidR="00730DAE" w:rsidRPr="002D6580" w:rsidRDefault="00730DAE" w:rsidP="00D438E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28C" w:rsidRPr="002D6580" w:rsidRDefault="004B228C" w:rsidP="004B228C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228C" w:rsidRDefault="004B228C" w:rsidP="004B228C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580">
        <w:rPr>
          <w:rFonts w:ascii="Times New Roman" w:hAnsi="Times New Roman" w:cs="Times New Roman"/>
          <w:color w:val="000000"/>
          <w:sz w:val="24"/>
          <w:szCs w:val="24"/>
        </w:rPr>
        <w:t>Глава МО «Андегский сельсовет» НАО:                       В.Ф. Абакумова</w:t>
      </w:r>
    </w:p>
    <w:p w:rsidR="003047FC" w:rsidRDefault="003047FC" w:rsidP="004B228C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7FC" w:rsidRDefault="003047F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047FC" w:rsidRDefault="003047FC" w:rsidP="003047F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56723A" w:rsidRDefault="003047FC" w:rsidP="003047F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</w:t>
      </w:r>
      <w:r w:rsidR="0056723A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</w:t>
      </w:r>
    </w:p>
    <w:p w:rsidR="0056723A" w:rsidRDefault="0056723A" w:rsidP="003047F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 «Андегский сельсовет» НАО</w:t>
      </w:r>
    </w:p>
    <w:p w:rsidR="003047FC" w:rsidRDefault="0056723A" w:rsidP="003047F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28.06.2019 № 2</w:t>
      </w:r>
      <w:r w:rsidR="003047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723A" w:rsidRDefault="0056723A" w:rsidP="003047F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723A" w:rsidRDefault="0056723A" w:rsidP="003047F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723A" w:rsidRDefault="0056723A" w:rsidP="003047F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723A" w:rsidRDefault="0056723A" w:rsidP="005672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56723A" w:rsidRDefault="0056723A" w:rsidP="005672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 комиссии по установлению стажа муниципальной службы в органах местного самоуправления </w:t>
      </w:r>
      <w:r w:rsidR="00C50E0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«Андегский сельсовет» </w:t>
      </w:r>
      <w:r w:rsidR="00C50E06">
        <w:rPr>
          <w:rFonts w:ascii="Times New Roman" w:hAnsi="Times New Roman" w:cs="Times New Roman"/>
          <w:b/>
          <w:color w:val="000000"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6723A" w:rsidRDefault="0056723A" w:rsidP="005672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0E06" w:rsidRDefault="0056723A" w:rsidP="0056723A">
      <w:pPr>
        <w:pStyle w:val="a4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Общие</w:t>
      </w:r>
      <w:r w:rsidR="00C50E06">
        <w:rPr>
          <w:rFonts w:ascii="Times New Roman" w:hAnsi="Times New Roman"/>
          <w:color w:val="000000"/>
          <w:sz w:val="24"/>
          <w:szCs w:val="24"/>
        </w:rPr>
        <w:t xml:space="preserve"> положения</w:t>
      </w:r>
    </w:p>
    <w:p w:rsidR="00C50E06" w:rsidRDefault="00C50E06" w:rsidP="00C50E06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A4AF9" w:rsidRDefault="00C50E06" w:rsidP="00C50E06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Настоящим Положением определяется порядок формирования и деятельности комиссии по установлению стажа муниципальной службы в органах местного самоуправления муниципального образования «Андегский сельсовет»  Ненецкого автономного округа (далее – Комиссия) в части включения в стаж муниципальной службы муниципального служащего, исчисляемый для установления пенсии за выслугу лет, периодов замещения отдельных должностей руководителей и специалистов на предприятиях, в учреждениях и организациях, расположенных в Ненецком автономном округе</w:t>
      </w:r>
      <w:proofErr w:type="gramEnd"/>
      <w:r w:rsidR="00CA4AF9">
        <w:rPr>
          <w:rFonts w:ascii="Times New Roman" w:hAnsi="Times New Roman"/>
          <w:color w:val="000000"/>
          <w:sz w:val="24"/>
          <w:szCs w:val="24"/>
        </w:rPr>
        <w:t xml:space="preserve">, опыт и знание </w:t>
      </w:r>
      <w:proofErr w:type="gramStart"/>
      <w:r w:rsidR="00CA4AF9">
        <w:rPr>
          <w:rFonts w:ascii="Times New Roman" w:hAnsi="Times New Roman"/>
          <w:color w:val="000000"/>
          <w:sz w:val="24"/>
          <w:szCs w:val="24"/>
        </w:rPr>
        <w:t>работы</w:t>
      </w:r>
      <w:proofErr w:type="gramEnd"/>
      <w:r w:rsidR="00CA4AF9">
        <w:rPr>
          <w:rFonts w:ascii="Times New Roman" w:hAnsi="Times New Roman"/>
          <w:color w:val="000000"/>
          <w:sz w:val="24"/>
          <w:szCs w:val="24"/>
        </w:rPr>
        <w:t xml:space="preserve"> в которых необходимы муниципальным служащим для выполнения должностей в соответствии с должностной инструкцией муниципального служащего (далее – иные периоды работы (службы)).</w:t>
      </w:r>
    </w:p>
    <w:p w:rsidR="002E793E" w:rsidRDefault="00CA4AF9" w:rsidP="00C50E06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Ненецкого автономного округа, иными нормативными правовыми актами, настоящим Положением.</w:t>
      </w:r>
    </w:p>
    <w:p w:rsidR="00ED11DC" w:rsidRDefault="002E793E" w:rsidP="00C50E06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Задачей Комиссии является выработка рекомендаций для принятия</w:t>
      </w:r>
      <w:r w:rsidR="00ED11DC">
        <w:rPr>
          <w:rFonts w:ascii="Times New Roman" w:hAnsi="Times New Roman"/>
          <w:color w:val="000000"/>
          <w:sz w:val="24"/>
          <w:szCs w:val="24"/>
        </w:rPr>
        <w:t xml:space="preserve"> руководителем органа местного самоуправления муниципального образования «Андегский сельсовет» Ненецкого автономного округа (далее – орган местного самоуправления) решения о включении в стаж муниципальной службы муниципального служащего, исчисляемый для установления пенсии за выслугу лет, иных периодов работы (службы) (далее – рекомендация).</w:t>
      </w:r>
    </w:p>
    <w:p w:rsidR="00ED11DC" w:rsidRDefault="00ED11DC" w:rsidP="00ED11D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0E06" w:rsidRDefault="00ED11DC" w:rsidP="00ED11DC">
      <w:pPr>
        <w:pStyle w:val="a4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Порядок формирования Комиссии</w:t>
      </w:r>
    </w:p>
    <w:p w:rsidR="00892A46" w:rsidRDefault="00892A46" w:rsidP="00892A46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92A46" w:rsidRDefault="00892A46" w:rsidP="00892A46">
      <w:pPr>
        <w:pStyle w:val="a4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 Комиссии утверждается руководителем органа местного самоуправления.</w:t>
      </w:r>
    </w:p>
    <w:p w:rsidR="00892A46" w:rsidRDefault="00892A46" w:rsidP="00892A46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Комиссия состоит из председателя, заместителя председателя, секретаря и иных членов Комиссии.</w:t>
      </w:r>
    </w:p>
    <w:p w:rsidR="00892A46" w:rsidRDefault="00892A46" w:rsidP="00892A46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 Комиссии осуществляют свои полномочия непосредственно, то есть без права их передачи иным лицам.</w:t>
      </w:r>
    </w:p>
    <w:p w:rsidR="00892A46" w:rsidRDefault="00892A46" w:rsidP="00892A46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Состав Комиссии формируется таким образом, чтобы исключить возможность возникновения конфликта </w:t>
      </w:r>
      <w:r w:rsidR="00304541">
        <w:rPr>
          <w:rFonts w:ascii="Times New Roman" w:hAnsi="Times New Roman"/>
          <w:color w:val="000000"/>
          <w:sz w:val="24"/>
          <w:szCs w:val="24"/>
        </w:rPr>
        <w:t>интересов, который может повлиять на принимаемые Комиссией решения.</w:t>
      </w:r>
    </w:p>
    <w:p w:rsidR="00304541" w:rsidRDefault="00304541" w:rsidP="0030454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4541" w:rsidRDefault="00304541" w:rsidP="00304541">
      <w:pPr>
        <w:pStyle w:val="a4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Полномочия членов Комиссии</w:t>
      </w:r>
    </w:p>
    <w:p w:rsidR="00304541" w:rsidRDefault="00304541" w:rsidP="0030454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4541" w:rsidRDefault="00304541" w:rsidP="00304541">
      <w:pPr>
        <w:pStyle w:val="a4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Комиссии:</w:t>
      </w:r>
    </w:p>
    <w:p w:rsidR="00304541" w:rsidRDefault="00304541" w:rsidP="00304541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осуществляет руководство деятельностью Комиссии;</w:t>
      </w:r>
    </w:p>
    <w:p w:rsidR="00304541" w:rsidRDefault="00304541" w:rsidP="00304541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назначает дату, время и место проведения заседаний Комиссии;</w:t>
      </w:r>
    </w:p>
    <w:p w:rsidR="00304541" w:rsidRDefault="00304541" w:rsidP="00304541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председательствует на заседаниях Комиссии;</w:t>
      </w:r>
    </w:p>
    <w:p w:rsidR="00304541" w:rsidRDefault="00304541" w:rsidP="00304541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дает поручения членам Комиссии в соответствии с принимаемыми Комиссией решениями;</w:t>
      </w:r>
    </w:p>
    <w:p w:rsidR="00304541" w:rsidRDefault="00304541" w:rsidP="00304541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осуществляет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поручений.</w:t>
      </w:r>
    </w:p>
    <w:p w:rsidR="00056239" w:rsidRDefault="00056239" w:rsidP="00056239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На период временного отсутствия председателя Комиссии (отпуск, командировка, болезнь) его полномочия осуществляет заместитель председателя Комиссии.</w:t>
      </w:r>
    </w:p>
    <w:p w:rsidR="00056239" w:rsidRDefault="00056239" w:rsidP="00056239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Секретарь Комиссии осуществляет:</w:t>
      </w:r>
    </w:p>
    <w:p w:rsidR="00056239" w:rsidRDefault="00056239" w:rsidP="00056239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подготовку материалов к заседанию Комиссии;</w:t>
      </w:r>
    </w:p>
    <w:p w:rsidR="00304541" w:rsidRDefault="00304541" w:rsidP="00056239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6239">
        <w:rPr>
          <w:rFonts w:ascii="Times New Roman" w:hAnsi="Times New Roman"/>
          <w:color w:val="000000"/>
          <w:sz w:val="24"/>
          <w:szCs w:val="24"/>
        </w:rPr>
        <w:t>обеспечение членов Комиссии необходимыми материалами</w:t>
      </w:r>
      <w:r w:rsidR="005A202E">
        <w:rPr>
          <w:rFonts w:ascii="Times New Roman" w:hAnsi="Times New Roman"/>
          <w:color w:val="000000"/>
          <w:sz w:val="24"/>
          <w:szCs w:val="24"/>
        </w:rPr>
        <w:t>;</w:t>
      </w:r>
    </w:p>
    <w:p w:rsidR="005A202E" w:rsidRDefault="005A202E" w:rsidP="005A202E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информирование членов Комиссии о дате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Времени и месте проведения заседаний Комиссии не позднее, чем за три рабочих дня до планируемой даты проведения заседания;</w:t>
      </w:r>
    </w:p>
    <w:p w:rsidR="005A202E" w:rsidRDefault="005A202E" w:rsidP="005A202E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ведение протокола заседания Комиссии.</w:t>
      </w:r>
    </w:p>
    <w:p w:rsidR="005A202E" w:rsidRDefault="005A202E" w:rsidP="005A202E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На период временного отсутствия секретаря Комиссии (отпуск, командировка, болезнь) его обязанности выполняет один из членов Комиссии, курирующий кадровые вопросы.</w:t>
      </w:r>
    </w:p>
    <w:p w:rsidR="005A202E" w:rsidRDefault="005A202E" w:rsidP="005A202E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 Комиссии имеют право:</w:t>
      </w:r>
    </w:p>
    <w:p w:rsidR="005A202E" w:rsidRDefault="005A202E" w:rsidP="005A202E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знакомиться с материалами по вопросам, рассматриваемым на заседаниях Комиссии; </w:t>
      </w:r>
    </w:p>
    <w:p w:rsidR="005A202E" w:rsidRDefault="005A202E" w:rsidP="005A202E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участвовать в обсуждении вопросов, рассматриваемых Комиссией;</w:t>
      </w:r>
    </w:p>
    <w:p w:rsidR="0001156A" w:rsidRDefault="0001156A" w:rsidP="005A202E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вносить председателю Комиссии предложения по вопросам деятельности Комиссии;</w:t>
      </w:r>
    </w:p>
    <w:p w:rsidR="0001156A" w:rsidRDefault="0001156A" w:rsidP="005A202E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несогласии с выработанными Комиссией рекомендациями изложить  в письменной форме свое особое мнение, которое подлежит обязательному приобщению к протоколу заседания Комиссии.</w:t>
      </w:r>
    </w:p>
    <w:p w:rsidR="0001156A" w:rsidRDefault="0001156A" w:rsidP="0001156A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 Комиссии обязаны соблюдать конфиденциальность сведений, ставших им известными в ходе работы Комиссии.</w:t>
      </w:r>
    </w:p>
    <w:p w:rsidR="0001156A" w:rsidRDefault="0001156A" w:rsidP="0001156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156A" w:rsidRDefault="0001156A" w:rsidP="0001156A">
      <w:pPr>
        <w:pStyle w:val="a4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Порядок деятельности Комиссии</w:t>
      </w:r>
    </w:p>
    <w:p w:rsidR="0001156A" w:rsidRDefault="0001156A" w:rsidP="0001156A">
      <w:pPr>
        <w:pStyle w:val="a4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01156A" w:rsidRDefault="0001156A" w:rsidP="0001156A">
      <w:pPr>
        <w:pStyle w:val="a4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Основной формой деятельности Комиссии являются заседания Комиссии.</w:t>
      </w:r>
    </w:p>
    <w:p w:rsidR="0001156A" w:rsidRDefault="0001156A" w:rsidP="0001156A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Заседания комиссии проводятся по мере необходимости. Заседание  Комиссии считается правомочным, если на нем присутствует не менее двух третей от утвержденного числа членов Комиссии.</w:t>
      </w:r>
    </w:p>
    <w:p w:rsidR="0001156A" w:rsidRDefault="0001156A" w:rsidP="00D277D2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Заседание Комиссии проводит председатель Комиссии.</w:t>
      </w:r>
    </w:p>
    <w:p w:rsidR="00D277D2" w:rsidRDefault="0001156A" w:rsidP="0001156A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Основанием для проведения заседания Комиссии является заявление о включении иных периодов работы (службы)</w:t>
      </w:r>
      <w:r w:rsidR="00D277D2">
        <w:rPr>
          <w:rFonts w:ascii="Times New Roman" w:hAnsi="Times New Roman"/>
          <w:color w:val="000000"/>
          <w:sz w:val="24"/>
          <w:szCs w:val="24"/>
        </w:rPr>
        <w:t xml:space="preserve"> в стаж муниципальной службы для назначения пенсии за выслугу лет, подаваемое:</w:t>
      </w:r>
    </w:p>
    <w:p w:rsidR="00D277D2" w:rsidRDefault="00D277D2" w:rsidP="00D277D2">
      <w:pPr>
        <w:pStyle w:val="a4"/>
        <w:widowControl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муниципальным служащим, замещающим должность муниципальной службы в органе местного самоуправления, в орган местного самоуправления по месту службы данного муниципального служащего;</w:t>
      </w:r>
    </w:p>
    <w:p w:rsidR="00D277D2" w:rsidRDefault="00D277D2" w:rsidP="00D277D2">
      <w:pPr>
        <w:pStyle w:val="a4"/>
        <w:widowControl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 лицом, ранее замещавшим должность муниципальной службы в органе местного самоуправления, в орган местного самоуправления по последнему месту его службы, в случае, если в отношении данного лица руководителем органа местного самоуправления было принято решение о включении иных периодов работы (службы) в стаж муниципальной службы для назначения ежемесячной надбавки к должностному окладу за выслугу лет на муниципальной службе.</w:t>
      </w:r>
      <w:proofErr w:type="gramEnd"/>
    </w:p>
    <w:p w:rsidR="00D277D2" w:rsidRDefault="00D277D2" w:rsidP="00D277D2">
      <w:pPr>
        <w:pStyle w:val="a4"/>
        <w:widowControl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Комиссия рассматривает заявление, а также прилагаемые к нему документы в течение 10 рабочих дней со дня его регистрации и вырабатывает рекомендации об установлении стажа муниципального служащего.</w:t>
      </w:r>
    </w:p>
    <w:p w:rsidR="00D277D2" w:rsidRDefault="00D277D2" w:rsidP="00D277D2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Порядок приема и рассмотрения документов Комиссией устанавливается каждым органом местного самоуправления самостоятельно.</w:t>
      </w:r>
    </w:p>
    <w:p w:rsidR="004750F1" w:rsidRDefault="00D277D2" w:rsidP="00D277D2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заявлению прилагаются копии должностных инструкций (иных официальных документов), которые определяли должностные обязанности муниципального служащего при замещении им должностей руководителей и специалистов на предприятиях, в учреждениях и организациях, расположенных в Ненецком автономном округе, опыт и знание работы в которых подлежат оценке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Комиссией.</w:t>
      </w:r>
    </w:p>
    <w:p w:rsidR="004750F1" w:rsidRDefault="004750F1" w:rsidP="004750F1">
      <w:pPr>
        <w:pStyle w:val="a4"/>
        <w:widowControl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случаях, когда в трудовой книжке отсутствуют записи, подтверждающие стаж трудовой деятельности, данный стаж подтверждается на основании представленных архивных справок, копий документов о назначении и освобождении от должности, подтверждающих период службы (работы) в организациях.</w:t>
      </w:r>
    </w:p>
    <w:p w:rsidR="004750F1" w:rsidRDefault="004750F1" w:rsidP="004750F1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Рекомендации Комиссии принимаются открытым голосованием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4750F1" w:rsidRDefault="004750F1" w:rsidP="004750F1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Рекомендации Комиссии оформляются протоколом, который подписывается всеми присутствовавшими на заседании членами Комиссии.</w:t>
      </w:r>
    </w:p>
    <w:p w:rsidR="004750F1" w:rsidRDefault="004750F1" w:rsidP="004750F1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о включении иных периодов работы (службы) в стаж муниципальной службы принимается руководителем соответствующего органа местного самоуправления на основании рекомендации Комиссии не позднее 14 рабочих дней со дня регистрации заявления.</w:t>
      </w:r>
    </w:p>
    <w:p w:rsidR="0001156A" w:rsidRDefault="004750F1" w:rsidP="004750F1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Копия решения о включении иных периодов работы (службы) в стаж муниципальной службы направляется заявителю в течение 3 рабочих дней со дня его принятия.</w:t>
      </w:r>
      <w:bookmarkStart w:id="0" w:name="_GoBack"/>
      <w:bookmarkEnd w:id="0"/>
      <w:r w:rsidR="0001156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1156A" w:rsidRPr="0001156A" w:rsidRDefault="0001156A" w:rsidP="0001156A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723A" w:rsidRPr="0056723A" w:rsidRDefault="0056723A" w:rsidP="00C50E06">
      <w:pPr>
        <w:pStyle w:val="a4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723A" w:rsidRPr="0056723A" w:rsidRDefault="0056723A" w:rsidP="005672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723A" w:rsidRDefault="0056723A" w:rsidP="003047F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47FC" w:rsidRPr="002D6580" w:rsidRDefault="003047FC" w:rsidP="003047FC">
      <w:pPr>
        <w:widowControl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30DAE" w:rsidRDefault="00730DAE" w:rsidP="00730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DAE" w:rsidRDefault="00730DAE" w:rsidP="00730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3173" w:rsidRDefault="007D3173"/>
    <w:sectPr w:rsidR="007D3173" w:rsidSect="004B228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6CB9"/>
    <w:multiLevelType w:val="hybridMultilevel"/>
    <w:tmpl w:val="ED80E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D32CC"/>
    <w:multiLevelType w:val="hybridMultilevel"/>
    <w:tmpl w:val="47ECA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E7ABD"/>
    <w:multiLevelType w:val="hybridMultilevel"/>
    <w:tmpl w:val="990CC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50DC7"/>
    <w:multiLevelType w:val="multilevel"/>
    <w:tmpl w:val="2FA08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AE"/>
    <w:rsid w:val="0001156A"/>
    <w:rsid w:val="00056239"/>
    <w:rsid w:val="000C4A0C"/>
    <w:rsid w:val="00173C03"/>
    <w:rsid w:val="001B5400"/>
    <w:rsid w:val="001F41F9"/>
    <w:rsid w:val="002D6580"/>
    <w:rsid w:val="002E793E"/>
    <w:rsid w:val="00304541"/>
    <w:rsid w:val="003047FC"/>
    <w:rsid w:val="004750F1"/>
    <w:rsid w:val="004B228C"/>
    <w:rsid w:val="004E1923"/>
    <w:rsid w:val="005031FF"/>
    <w:rsid w:val="005326F3"/>
    <w:rsid w:val="00533C1A"/>
    <w:rsid w:val="0056723A"/>
    <w:rsid w:val="005A202E"/>
    <w:rsid w:val="007273EA"/>
    <w:rsid w:val="00730DAE"/>
    <w:rsid w:val="007D3173"/>
    <w:rsid w:val="008165FC"/>
    <w:rsid w:val="00892A46"/>
    <w:rsid w:val="008A0C01"/>
    <w:rsid w:val="00930A30"/>
    <w:rsid w:val="009A2855"/>
    <w:rsid w:val="00A46289"/>
    <w:rsid w:val="00AC120D"/>
    <w:rsid w:val="00B128B0"/>
    <w:rsid w:val="00C50E06"/>
    <w:rsid w:val="00CA4AF9"/>
    <w:rsid w:val="00CC5EBB"/>
    <w:rsid w:val="00D277D2"/>
    <w:rsid w:val="00D37F1C"/>
    <w:rsid w:val="00D438E2"/>
    <w:rsid w:val="00E8664D"/>
    <w:rsid w:val="00ED11DC"/>
    <w:rsid w:val="00F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0DA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0DA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208C6-4377-48ED-AF38-EA83DB63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6</cp:revision>
  <cp:lastPrinted>2019-07-08T13:18:00Z</cp:lastPrinted>
  <dcterms:created xsi:type="dcterms:W3CDTF">2019-07-05T09:36:00Z</dcterms:created>
  <dcterms:modified xsi:type="dcterms:W3CDTF">2019-07-08T13:20:00Z</dcterms:modified>
</cp:coreProperties>
</file>