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F3" w:rsidRPr="00C3325E" w:rsidRDefault="00A97BF3">
      <w:pPr>
        <w:pStyle w:val="a3"/>
        <w:rPr>
          <w:szCs w:val="24"/>
        </w:rPr>
      </w:pPr>
      <w:r w:rsidRPr="00C3325E">
        <w:rPr>
          <w:szCs w:val="24"/>
        </w:rPr>
        <w:t>АДМИНИСТРАЦИЯ МУНИЦИПАЛЬНОГО ОБРАЗОВАНИЯ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«АНДЕГСКИЙ СЕЛЬСОВЕТ»</w:t>
      </w:r>
    </w:p>
    <w:p w:rsidR="00A97BF3" w:rsidRPr="00C3325E" w:rsidRDefault="00A97BF3" w:rsidP="003B6A55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НЕНЕЦКОГО АВТОНОМНОГО ОКРУГА</w:t>
      </w:r>
    </w:p>
    <w:p w:rsidR="000804FC" w:rsidRDefault="000804FC" w:rsidP="00B52DEF">
      <w:pPr>
        <w:pStyle w:val="1"/>
        <w:jc w:val="left"/>
        <w:rPr>
          <w:sz w:val="24"/>
          <w:szCs w:val="24"/>
        </w:rPr>
      </w:pPr>
    </w:p>
    <w:p w:rsidR="00A97BF3" w:rsidRPr="00CF1315" w:rsidRDefault="00A97BF3" w:rsidP="00CF1315">
      <w:pPr>
        <w:pStyle w:val="1"/>
        <w:rPr>
          <w:sz w:val="24"/>
          <w:szCs w:val="24"/>
        </w:rPr>
      </w:pPr>
      <w:r w:rsidRPr="00C3325E">
        <w:t>ПОСТАНОВЛЕНИЕ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 xml:space="preserve">от </w:t>
      </w:r>
      <w:r w:rsidR="00627D41">
        <w:rPr>
          <w:b/>
          <w:sz w:val="24"/>
          <w:szCs w:val="24"/>
        </w:rPr>
        <w:t xml:space="preserve">  </w:t>
      </w:r>
      <w:r w:rsidR="003B2D06">
        <w:rPr>
          <w:b/>
          <w:sz w:val="24"/>
          <w:szCs w:val="24"/>
        </w:rPr>
        <w:t>20</w:t>
      </w:r>
      <w:r w:rsidRPr="004E7F89">
        <w:rPr>
          <w:b/>
          <w:sz w:val="24"/>
          <w:szCs w:val="24"/>
        </w:rPr>
        <w:t>.</w:t>
      </w:r>
      <w:r w:rsidR="003B2D06">
        <w:rPr>
          <w:b/>
          <w:sz w:val="24"/>
          <w:szCs w:val="24"/>
        </w:rPr>
        <w:t>12</w:t>
      </w:r>
      <w:r w:rsidR="00CE48C6">
        <w:rPr>
          <w:b/>
          <w:sz w:val="24"/>
          <w:szCs w:val="24"/>
        </w:rPr>
        <w:t>.201</w:t>
      </w:r>
      <w:r w:rsidR="004B5241">
        <w:rPr>
          <w:b/>
          <w:sz w:val="24"/>
          <w:szCs w:val="24"/>
        </w:rPr>
        <w:t>6</w:t>
      </w:r>
      <w:r w:rsidR="003B2D06">
        <w:rPr>
          <w:b/>
          <w:sz w:val="24"/>
          <w:szCs w:val="24"/>
        </w:rPr>
        <w:t xml:space="preserve"> г. №63</w:t>
      </w:r>
      <w:r w:rsidR="00627D41">
        <w:rPr>
          <w:b/>
          <w:sz w:val="24"/>
          <w:szCs w:val="24"/>
        </w:rPr>
        <w:t xml:space="preserve">  </w:t>
      </w: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>____________________</w:t>
      </w: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 xml:space="preserve"> д.</w:t>
      </w:r>
      <w:r w:rsidR="00B42B56" w:rsidRPr="004E7F89">
        <w:rPr>
          <w:b/>
          <w:sz w:val="24"/>
          <w:szCs w:val="24"/>
        </w:rPr>
        <w:t xml:space="preserve"> </w:t>
      </w:r>
      <w:proofErr w:type="spellStart"/>
      <w:r w:rsidRPr="004E7F89">
        <w:rPr>
          <w:b/>
          <w:sz w:val="24"/>
          <w:szCs w:val="24"/>
        </w:rPr>
        <w:t>Андег</w:t>
      </w:r>
      <w:proofErr w:type="spellEnd"/>
      <w:r w:rsidRPr="004E7F89">
        <w:rPr>
          <w:b/>
          <w:sz w:val="24"/>
          <w:szCs w:val="24"/>
        </w:rPr>
        <w:t>, НАО</w:t>
      </w:r>
    </w:p>
    <w:p w:rsidR="00A97BF3" w:rsidRPr="00C3325E" w:rsidRDefault="00A97BF3">
      <w:pPr>
        <w:jc w:val="both"/>
        <w:rPr>
          <w:sz w:val="24"/>
          <w:szCs w:val="24"/>
        </w:rPr>
      </w:pPr>
    </w:p>
    <w:p w:rsidR="00091C54" w:rsidRPr="000507B4" w:rsidRDefault="00A97BF3">
      <w:pPr>
        <w:pStyle w:val="a4"/>
        <w:rPr>
          <w:b/>
          <w:szCs w:val="24"/>
        </w:rPr>
      </w:pPr>
      <w:r w:rsidRPr="000507B4">
        <w:rPr>
          <w:b/>
          <w:szCs w:val="24"/>
        </w:rPr>
        <w:t xml:space="preserve">« </w:t>
      </w:r>
      <w:r w:rsidR="00091C54" w:rsidRPr="000507B4">
        <w:rPr>
          <w:b/>
          <w:szCs w:val="24"/>
        </w:rPr>
        <w:t xml:space="preserve">Об утверждении Прогноза </w:t>
      </w:r>
    </w:p>
    <w:p w:rsidR="00091C54" w:rsidRPr="000507B4" w:rsidRDefault="00091C54">
      <w:pPr>
        <w:pStyle w:val="a4"/>
        <w:rPr>
          <w:b/>
          <w:szCs w:val="24"/>
        </w:rPr>
      </w:pPr>
      <w:r w:rsidRPr="000507B4">
        <w:rPr>
          <w:b/>
          <w:szCs w:val="24"/>
        </w:rPr>
        <w:t xml:space="preserve"> социально-экономического развития</w:t>
      </w:r>
    </w:p>
    <w:p w:rsidR="0075202D" w:rsidRPr="000507B4" w:rsidRDefault="00091C54">
      <w:pPr>
        <w:pStyle w:val="a4"/>
        <w:rPr>
          <w:b/>
          <w:szCs w:val="24"/>
        </w:rPr>
      </w:pPr>
      <w:r w:rsidRPr="000507B4">
        <w:rPr>
          <w:b/>
          <w:szCs w:val="24"/>
        </w:rPr>
        <w:t xml:space="preserve"> МО</w:t>
      </w:r>
      <w:r w:rsidR="00D515BE" w:rsidRPr="000507B4">
        <w:rPr>
          <w:b/>
          <w:szCs w:val="24"/>
        </w:rPr>
        <w:t xml:space="preserve"> «</w:t>
      </w:r>
      <w:proofErr w:type="spellStart"/>
      <w:r w:rsidR="00D515BE" w:rsidRPr="000507B4">
        <w:rPr>
          <w:b/>
          <w:szCs w:val="24"/>
        </w:rPr>
        <w:t>Андегский</w:t>
      </w:r>
      <w:proofErr w:type="spellEnd"/>
      <w:r w:rsidR="00D515BE" w:rsidRPr="000507B4">
        <w:rPr>
          <w:b/>
          <w:szCs w:val="24"/>
        </w:rPr>
        <w:t xml:space="preserve"> сельсовет» НАО на </w:t>
      </w:r>
      <w:r w:rsidR="00381F33" w:rsidRPr="000507B4">
        <w:rPr>
          <w:b/>
          <w:szCs w:val="24"/>
        </w:rPr>
        <w:t>201</w:t>
      </w:r>
      <w:r w:rsidR="004B5241" w:rsidRPr="000507B4">
        <w:rPr>
          <w:b/>
          <w:szCs w:val="24"/>
        </w:rPr>
        <w:t>7</w:t>
      </w:r>
      <w:r w:rsidR="00381F33" w:rsidRPr="000507B4">
        <w:rPr>
          <w:b/>
          <w:szCs w:val="24"/>
        </w:rPr>
        <w:t xml:space="preserve"> год</w:t>
      </w:r>
      <w:r w:rsidR="0075202D" w:rsidRPr="000507B4">
        <w:rPr>
          <w:b/>
          <w:szCs w:val="24"/>
        </w:rPr>
        <w:t>»</w:t>
      </w:r>
    </w:p>
    <w:p w:rsidR="00A53CD6" w:rsidRDefault="00A53CD6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D54C1C" w:rsidRPr="000507B4" w:rsidRDefault="00B6636E" w:rsidP="00B663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07B4">
        <w:rPr>
          <w:rFonts w:ascii="Times New Roman" w:hAnsi="Times New Roman" w:cs="Times New Roman"/>
          <w:b w:val="0"/>
          <w:sz w:val="28"/>
          <w:szCs w:val="28"/>
        </w:rPr>
        <w:t>Руководствуясь Бюджетным кодексом</w:t>
      </w:r>
      <w:r w:rsidR="007E1C0A" w:rsidRPr="000507B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ст.15 Федерального Закона «Об общих принципах организации местного самоуправления в Российской Федерации» от 06.</w:t>
      </w:r>
      <w:r w:rsidRPr="000507B4">
        <w:rPr>
          <w:rFonts w:ascii="Times New Roman" w:hAnsi="Times New Roman" w:cs="Times New Roman"/>
          <w:b w:val="0"/>
          <w:sz w:val="28"/>
          <w:szCs w:val="28"/>
        </w:rPr>
        <w:t xml:space="preserve">10.03 г. №131-ФЗ, </w:t>
      </w:r>
      <w:r w:rsidR="00627D41" w:rsidRPr="000507B4">
        <w:rPr>
          <w:rFonts w:ascii="Times New Roman" w:hAnsi="Times New Roman" w:cs="Times New Roman"/>
          <w:b w:val="0"/>
          <w:sz w:val="28"/>
          <w:szCs w:val="28"/>
        </w:rPr>
        <w:t>разделом 2</w:t>
      </w:r>
      <w:r w:rsidRPr="000507B4"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  <w:r w:rsidR="007E1C0A" w:rsidRPr="000507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936" w:rsidRPr="000507B4">
        <w:rPr>
          <w:rFonts w:ascii="Times New Roman" w:hAnsi="Times New Roman" w:cs="Times New Roman"/>
          <w:b w:val="0"/>
          <w:sz w:val="28"/>
          <w:szCs w:val="28"/>
        </w:rPr>
        <w:t>«О</w:t>
      </w:r>
      <w:r w:rsidR="007E1C0A" w:rsidRPr="000507B4">
        <w:rPr>
          <w:rFonts w:ascii="Times New Roman" w:hAnsi="Times New Roman" w:cs="Times New Roman"/>
          <w:b w:val="0"/>
          <w:sz w:val="28"/>
          <w:szCs w:val="28"/>
        </w:rPr>
        <w:t xml:space="preserve"> бюджетном</w:t>
      </w:r>
      <w:r w:rsidR="00381F33" w:rsidRPr="000507B4">
        <w:rPr>
          <w:rFonts w:ascii="Times New Roman" w:hAnsi="Times New Roman" w:cs="Times New Roman"/>
          <w:b w:val="0"/>
          <w:sz w:val="28"/>
          <w:szCs w:val="28"/>
        </w:rPr>
        <w:t xml:space="preserve"> процессе </w:t>
      </w:r>
      <w:r w:rsidR="007E1C0A" w:rsidRPr="000507B4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муниципальном образовании «</w:t>
      </w:r>
      <w:proofErr w:type="spellStart"/>
      <w:r w:rsidR="007E1C0A" w:rsidRPr="000507B4">
        <w:rPr>
          <w:rFonts w:ascii="Times New Roman" w:hAnsi="Times New Roman" w:cs="Times New Roman"/>
          <w:b w:val="0"/>
          <w:sz w:val="28"/>
          <w:szCs w:val="28"/>
        </w:rPr>
        <w:t>Андегский</w:t>
      </w:r>
      <w:proofErr w:type="spellEnd"/>
      <w:r w:rsidR="007E1C0A" w:rsidRPr="000507B4">
        <w:rPr>
          <w:rFonts w:ascii="Times New Roman" w:hAnsi="Times New Roman" w:cs="Times New Roman"/>
          <w:b w:val="0"/>
          <w:sz w:val="28"/>
          <w:szCs w:val="28"/>
        </w:rPr>
        <w:t xml:space="preserve"> сельсовет» НАО</w:t>
      </w:r>
      <w:r w:rsidR="00D97936" w:rsidRPr="000507B4">
        <w:rPr>
          <w:rFonts w:ascii="Times New Roman" w:hAnsi="Times New Roman" w:cs="Times New Roman"/>
          <w:b w:val="0"/>
          <w:sz w:val="28"/>
          <w:szCs w:val="28"/>
        </w:rPr>
        <w:t>»</w:t>
      </w:r>
      <w:r w:rsidR="007E1C0A" w:rsidRPr="000507B4">
        <w:rPr>
          <w:rFonts w:ascii="Times New Roman" w:hAnsi="Times New Roman" w:cs="Times New Roman"/>
          <w:b w:val="0"/>
          <w:sz w:val="28"/>
          <w:szCs w:val="28"/>
        </w:rPr>
        <w:t>, утвержденного Решением Совета депутатов МО «</w:t>
      </w:r>
      <w:proofErr w:type="spellStart"/>
      <w:r w:rsidR="007E1C0A" w:rsidRPr="000507B4">
        <w:rPr>
          <w:rFonts w:ascii="Times New Roman" w:hAnsi="Times New Roman" w:cs="Times New Roman"/>
          <w:b w:val="0"/>
          <w:sz w:val="28"/>
          <w:szCs w:val="28"/>
        </w:rPr>
        <w:t>Андегский</w:t>
      </w:r>
      <w:proofErr w:type="spellEnd"/>
      <w:r w:rsidR="007E1C0A" w:rsidRPr="000507B4">
        <w:rPr>
          <w:rFonts w:ascii="Times New Roman" w:hAnsi="Times New Roman" w:cs="Times New Roman"/>
          <w:b w:val="0"/>
          <w:sz w:val="28"/>
          <w:szCs w:val="28"/>
        </w:rPr>
        <w:t xml:space="preserve"> сельсовет» НАО о</w:t>
      </w:r>
      <w:r w:rsidR="00381F33" w:rsidRPr="000507B4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4B5241" w:rsidRPr="000507B4">
        <w:rPr>
          <w:rFonts w:ascii="Times New Roman" w:hAnsi="Times New Roman" w:cs="Times New Roman"/>
          <w:b w:val="0"/>
          <w:sz w:val="28"/>
          <w:szCs w:val="28"/>
        </w:rPr>
        <w:t xml:space="preserve">29.09.2015 </w:t>
      </w:r>
      <w:r w:rsidR="00381F33" w:rsidRPr="000507B4">
        <w:rPr>
          <w:rFonts w:ascii="Times New Roman" w:hAnsi="Times New Roman" w:cs="Times New Roman"/>
          <w:b w:val="0"/>
          <w:sz w:val="28"/>
          <w:szCs w:val="28"/>
        </w:rPr>
        <w:t>№</w:t>
      </w:r>
      <w:r w:rsidR="004B5241" w:rsidRPr="000507B4">
        <w:rPr>
          <w:rFonts w:ascii="Times New Roman" w:hAnsi="Times New Roman" w:cs="Times New Roman"/>
          <w:b w:val="0"/>
          <w:sz w:val="28"/>
          <w:szCs w:val="28"/>
        </w:rPr>
        <w:t>2</w:t>
      </w:r>
      <w:r w:rsidR="007B76DF" w:rsidRPr="000507B4">
        <w:rPr>
          <w:rFonts w:ascii="Times New Roman" w:hAnsi="Times New Roman" w:cs="Times New Roman"/>
          <w:b w:val="0"/>
          <w:sz w:val="28"/>
          <w:szCs w:val="28"/>
        </w:rPr>
        <w:t>,</w:t>
      </w:r>
      <w:r w:rsidR="003D166C" w:rsidRPr="000507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4C1C" w:rsidRPr="000507B4">
        <w:rPr>
          <w:rFonts w:ascii="Times New Roman" w:hAnsi="Times New Roman" w:cs="Times New Roman"/>
          <w:sz w:val="28"/>
          <w:szCs w:val="28"/>
        </w:rPr>
        <w:t>ПОСТАНОВЛЯЮ</w:t>
      </w:r>
      <w:r w:rsidR="004F4471" w:rsidRPr="000507B4">
        <w:rPr>
          <w:rFonts w:ascii="Times New Roman" w:hAnsi="Times New Roman" w:cs="Times New Roman"/>
          <w:sz w:val="28"/>
          <w:szCs w:val="28"/>
        </w:rPr>
        <w:t>:</w:t>
      </w:r>
    </w:p>
    <w:p w:rsidR="006E70AA" w:rsidRPr="000507B4" w:rsidRDefault="006E70AA">
      <w:pPr>
        <w:pStyle w:val="a4"/>
        <w:rPr>
          <w:sz w:val="28"/>
          <w:szCs w:val="28"/>
        </w:rPr>
      </w:pPr>
    </w:p>
    <w:p w:rsidR="00091C54" w:rsidRPr="000507B4" w:rsidRDefault="00924212" w:rsidP="003D1E7B">
      <w:pPr>
        <w:pStyle w:val="a5"/>
        <w:ind w:firstLine="0"/>
        <w:jc w:val="left"/>
        <w:rPr>
          <w:sz w:val="28"/>
          <w:szCs w:val="28"/>
        </w:rPr>
      </w:pPr>
      <w:r w:rsidRPr="000507B4">
        <w:rPr>
          <w:sz w:val="28"/>
          <w:szCs w:val="28"/>
        </w:rPr>
        <w:t>1.</w:t>
      </w:r>
      <w:r w:rsidR="00D515BE" w:rsidRPr="000507B4">
        <w:rPr>
          <w:sz w:val="28"/>
          <w:szCs w:val="28"/>
        </w:rPr>
        <w:t>Утвердить «</w:t>
      </w:r>
      <w:r w:rsidR="00091C54" w:rsidRPr="000507B4">
        <w:rPr>
          <w:sz w:val="28"/>
          <w:szCs w:val="28"/>
        </w:rPr>
        <w:t>Прогноз социально-экономического развития</w:t>
      </w:r>
      <w:r w:rsidR="00D515BE" w:rsidRPr="000507B4">
        <w:rPr>
          <w:sz w:val="28"/>
          <w:szCs w:val="28"/>
        </w:rPr>
        <w:t xml:space="preserve"> муниципального образования «</w:t>
      </w:r>
      <w:proofErr w:type="spellStart"/>
      <w:r w:rsidR="00381F33" w:rsidRPr="000507B4">
        <w:rPr>
          <w:sz w:val="28"/>
          <w:szCs w:val="28"/>
        </w:rPr>
        <w:t>Андегский</w:t>
      </w:r>
      <w:proofErr w:type="spellEnd"/>
      <w:r w:rsidR="00381F33" w:rsidRPr="000507B4">
        <w:rPr>
          <w:sz w:val="28"/>
          <w:szCs w:val="28"/>
        </w:rPr>
        <w:t xml:space="preserve"> сельсовет» НАО на 201</w:t>
      </w:r>
      <w:r w:rsidR="004B5241" w:rsidRPr="000507B4">
        <w:rPr>
          <w:sz w:val="28"/>
          <w:szCs w:val="28"/>
        </w:rPr>
        <w:t>7</w:t>
      </w:r>
      <w:r w:rsidR="00091C54" w:rsidRPr="000507B4">
        <w:rPr>
          <w:sz w:val="28"/>
          <w:szCs w:val="28"/>
        </w:rPr>
        <w:t xml:space="preserve"> год.</w:t>
      </w:r>
    </w:p>
    <w:p w:rsidR="00CF1315" w:rsidRPr="000507B4" w:rsidRDefault="00381F33" w:rsidP="003D1E7B">
      <w:pPr>
        <w:pStyle w:val="a5"/>
        <w:ind w:firstLine="0"/>
        <w:jc w:val="left"/>
        <w:rPr>
          <w:sz w:val="28"/>
          <w:szCs w:val="28"/>
        </w:rPr>
      </w:pPr>
      <w:r w:rsidRPr="000507B4">
        <w:rPr>
          <w:sz w:val="28"/>
          <w:szCs w:val="28"/>
        </w:rPr>
        <w:t>2</w:t>
      </w:r>
      <w:r w:rsidR="00D515BE" w:rsidRPr="000507B4">
        <w:rPr>
          <w:sz w:val="28"/>
          <w:szCs w:val="28"/>
        </w:rPr>
        <w:t xml:space="preserve">. </w:t>
      </w:r>
      <w:proofErr w:type="gramStart"/>
      <w:r w:rsidR="00D515BE" w:rsidRPr="000507B4">
        <w:rPr>
          <w:sz w:val="28"/>
          <w:szCs w:val="28"/>
        </w:rPr>
        <w:t>Контроль за</w:t>
      </w:r>
      <w:proofErr w:type="gramEnd"/>
      <w:r w:rsidR="00D515BE" w:rsidRPr="000507B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1315" w:rsidRPr="000507B4" w:rsidRDefault="00381F33" w:rsidP="003D1E7B">
      <w:pPr>
        <w:pStyle w:val="a5"/>
        <w:ind w:firstLine="0"/>
        <w:jc w:val="left"/>
        <w:rPr>
          <w:sz w:val="28"/>
          <w:szCs w:val="28"/>
        </w:rPr>
      </w:pPr>
      <w:r w:rsidRPr="000507B4">
        <w:rPr>
          <w:sz w:val="28"/>
          <w:szCs w:val="28"/>
        </w:rPr>
        <w:t>3</w:t>
      </w:r>
      <w:r w:rsidR="00CF1315" w:rsidRPr="000507B4">
        <w:rPr>
          <w:sz w:val="28"/>
          <w:szCs w:val="28"/>
        </w:rPr>
        <w:t>. Настоящее Постановление вступает в силу со дня  его принятия и распространяет свое действие на вза</w:t>
      </w:r>
      <w:r w:rsidR="009E6703" w:rsidRPr="000507B4">
        <w:rPr>
          <w:sz w:val="28"/>
          <w:szCs w:val="28"/>
        </w:rPr>
        <w:t>имоотношения, возникшие с 1 января</w:t>
      </w:r>
      <w:r w:rsidR="00CF1315" w:rsidRPr="000507B4">
        <w:rPr>
          <w:sz w:val="28"/>
          <w:szCs w:val="28"/>
        </w:rPr>
        <w:t xml:space="preserve"> 2</w:t>
      </w:r>
      <w:r w:rsidRPr="000507B4">
        <w:rPr>
          <w:sz w:val="28"/>
          <w:szCs w:val="28"/>
        </w:rPr>
        <w:t>01</w:t>
      </w:r>
      <w:r w:rsidR="004B5241" w:rsidRPr="000507B4">
        <w:rPr>
          <w:sz w:val="28"/>
          <w:szCs w:val="28"/>
        </w:rPr>
        <w:t>7</w:t>
      </w:r>
      <w:r w:rsidR="00CF1315" w:rsidRPr="000507B4">
        <w:rPr>
          <w:sz w:val="28"/>
          <w:szCs w:val="28"/>
        </w:rPr>
        <w:t xml:space="preserve"> года.</w:t>
      </w:r>
    </w:p>
    <w:p w:rsidR="00AC7002" w:rsidRPr="000507B4" w:rsidRDefault="00F85FC7" w:rsidP="000804FC">
      <w:pPr>
        <w:pStyle w:val="a5"/>
        <w:ind w:firstLine="0"/>
        <w:rPr>
          <w:sz w:val="28"/>
          <w:szCs w:val="28"/>
        </w:rPr>
      </w:pPr>
      <w:r w:rsidRPr="000507B4">
        <w:rPr>
          <w:sz w:val="28"/>
          <w:szCs w:val="28"/>
        </w:rPr>
        <w:t xml:space="preserve">  </w:t>
      </w:r>
    </w:p>
    <w:p w:rsidR="00D515BE" w:rsidRDefault="00D515BE" w:rsidP="000804FC">
      <w:pPr>
        <w:pStyle w:val="a5"/>
        <w:ind w:firstLine="0"/>
        <w:rPr>
          <w:szCs w:val="24"/>
        </w:rPr>
      </w:pPr>
    </w:p>
    <w:p w:rsidR="00D515BE" w:rsidRDefault="00D515BE" w:rsidP="000804FC">
      <w:pPr>
        <w:pStyle w:val="a5"/>
        <w:ind w:firstLine="0"/>
        <w:rPr>
          <w:szCs w:val="24"/>
        </w:rPr>
      </w:pPr>
    </w:p>
    <w:p w:rsidR="00D515BE" w:rsidRDefault="00D515BE" w:rsidP="000804FC">
      <w:pPr>
        <w:pStyle w:val="a5"/>
        <w:ind w:firstLine="0"/>
        <w:rPr>
          <w:szCs w:val="24"/>
        </w:rPr>
      </w:pPr>
    </w:p>
    <w:p w:rsidR="00D515BE" w:rsidRDefault="00D515BE" w:rsidP="000804FC">
      <w:pPr>
        <w:pStyle w:val="a5"/>
        <w:ind w:firstLine="0"/>
        <w:rPr>
          <w:szCs w:val="24"/>
        </w:rPr>
      </w:pPr>
    </w:p>
    <w:p w:rsidR="00D515BE" w:rsidRDefault="00D515BE" w:rsidP="000804FC">
      <w:pPr>
        <w:pStyle w:val="a5"/>
        <w:ind w:firstLine="0"/>
        <w:rPr>
          <w:szCs w:val="24"/>
        </w:rPr>
      </w:pPr>
    </w:p>
    <w:p w:rsidR="00381F33" w:rsidRDefault="00381F33" w:rsidP="000804FC">
      <w:pPr>
        <w:pStyle w:val="a5"/>
        <w:ind w:firstLine="0"/>
        <w:rPr>
          <w:szCs w:val="24"/>
        </w:rPr>
      </w:pPr>
    </w:p>
    <w:p w:rsidR="00381F33" w:rsidRDefault="00381F33" w:rsidP="000804FC">
      <w:pPr>
        <w:pStyle w:val="a5"/>
        <w:ind w:firstLine="0"/>
        <w:rPr>
          <w:szCs w:val="24"/>
        </w:rPr>
      </w:pPr>
    </w:p>
    <w:p w:rsidR="00381F33" w:rsidRDefault="00381F33" w:rsidP="000804FC">
      <w:pPr>
        <w:pStyle w:val="a5"/>
        <w:ind w:firstLine="0"/>
        <w:rPr>
          <w:szCs w:val="24"/>
        </w:rPr>
      </w:pPr>
    </w:p>
    <w:p w:rsidR="00381F33" w:rsidRDefault="00381F33" w:rsidP="000804FC">
      <w:pPr>
        <w:pStyle w:val="a5"/>
        <w:ind w:firstLine="0"/>
        <w:rPr>
          <w:szCs w:val="24"/>
        </w:rPr>
      </w:pPr>
    </w:p>
    <w:p w:rsidR="00381F33" w:rsidRDefault="00381F33" w:rsidP="000804FC">
      <w:pPr>
        <w:pStyle w:val="a5"/>
        <w:ind w:firstLine="0"/>
        <w:rPr>
          <w:szCs w:val="24"/>
        </w:rPr>
      </w:pPr>
    </w:p>
    <w:p w:rsidR="00A97BF3" w:rsidRDefault="000507B4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0507B4" w:rsidRPr="000507B4" w:rsidRDefault="000507B4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Андегский</w:t>
      </w:r>
      <w:proofErr w:type="spellEnd"/>
      <w:r>
        <w:rPr>
          <w:sz w:val="28"/>
          <w:szCs w:val="28"/>
        </w:rPr>
        <w:t xml:space="preserve"> сельсовет» НАО                                                 В.Ф. Абакумова</w:t>
      </w:r>
    </w:p>
    <w:p w:rsidR="006E70AA" w:rsidRDefault="006E70AA" w:rsidP="006E70AA">
      <w:pPr>
        <w:pStyle w:val="a7"/>
        <w:jc w:val="center"/>
        <w:rPr>
          <w:rStyle w:val="a8"/>
          <w:sz w:val="20"/>
          <w:szCs w:val="20"/>
        </w:rPr>
      </w:pPr>
    </w:p>
    <w:p w:rsidR="006E70AA" w:rsidRDefault="006E70AA" w:rsidP="006E70AA">
      <w:pPr>
        <w:pStyle w:val="a7"/>
        <w:jc w:val="center"/>
        <w:rPr>
          <w:rStyle w:val="a8"/>
          <w:sz w:val="20"/>
          <w:szCs w:val="20"/>
        </w:rPr>
      </w:pPr>
    </w:p>
    <w:p w:rsidR="006E70AA" w:rsidRDefault="006E70AA" w:rsidP="006E70AA">
      <w:pPr>
        <w:pStyle w:val="a7"/>
        <w:jc w:val="center"/>
        <w:rPr>
          <w:rStyle w:val="a8"/>
          <w:sz w:val="20"/>
          <w:szCs w:val="20"/>
        </w:rPr>
      </w:pPr>
    </w:p>
    <w:p w:rsidR="006E70AA" w:rsidRDefault="006E70AA" w:rsidP="006E70AA">
      <w:pPr>
        <w:pStyle w:val="a7"/>
        <w:jc w:val="center"/>
        <w:rPr>
          <w:rStyle w:val="a8"/>
          <w:sz w:val="20"/>
          <w:szCs w:val="20"/>
        </w:rPr>
      </w:pPr>
    </w:p>
    <w:p w:rsidR="006E70AA" w:rsidRDefault="006E70AA" w:rsidP="007E1C0A">
      <w:pPr>
        <w:pStyle w:val="a7"/>
        <w:rPr>
          <w:rStyle w:val="a8"/>
          <w:sz w:val="20"/>
          <w:szCs w:val="20"/>
        </w:rPr>
      </w:pPr>
    </w:p>
    <w:p w:rsidR="00BA0CA1" w:rsidRPr="003B2D06" w:rsidRDefault="009E6703" w:rsidP="003B2D06">
      <w:pPr>
        <w:pStyle w:val="a7"/>
        <w:jc w:val="center"/>
        <w:rPr>
          <w:b/>
          <w:bCs/>
          <w:sz w:val="20"/>
          <w:szCs w:val="20"/>
        </w:rPr>
      </w:pPr>
      <w:r>
        <w:rPr>
          <w:rStyle w:val="a8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</w:p>
    <w:p w:rsidR="00BA0CA1" w:rsidRPr="000507B4" w:rsidRDefault="00BA0CA1" w:rsidP="00BA0CA1">
      <w:pPr>
        <w:pStyle w:val="a7"/>
        <w:jc w:val="center"/>
        <w:rPr>
          <w:rStyle w:val="a8"/>
        </w:rPr>
      </w:pPr>
      <w:bookmarkStart w:id="0" w:name="_Toc239555557"/>
      <w:bookmarkStart w:id="1" w:name="_Toc239649273"/>
      <w:r>
        <w:rPr>
          <w:rStyle w:val="a8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0507B4">
        <w:rPr>
          <w:rStyle w:val="a8"/>
        </w:rPr>
        <w:t>Утверждено</w:t>
      </w:r>
    </w:p>
    <w:p w:rsidR="00BA0CA1" w:rsidRPr="000507B4" w:rsidRDefault="00BA0CA1" w:rsidP="00BA0CA1">
      <w:pPr>
        <w:pStyle w:val="a7"/>
        <w:jc w:val="right"/>
        <w:rPr>
          <w:rStyle w:val="a8"/>
        </w:rPr>
      </w:pPr>
      <w:r w:rsidRPr="000507B4">
        <w:rPr>
          <w:rStyle w:val="a8"/>
        </w:rPr>
        <w:t xml:space="preserve"> Постановлением </w:t>
      </w:r>
    </w:p>
    <w:p w:rsidR="00BA0CA1" w:rsidRPr="000507B4" w:rsidRDefault="00BA0CA1" w:rsidP="00BA0CA1">
      <w:pPr>
        <w:pStyle w:val="a7"/>
        <w:jc w:val="right"/>
        <w:rPr>
          <w:rStyle w:val="a8"/>
        </w:rPr>
      </w:pPr>
      <w:r w:rsidRPr="000507B4">
        <w:rPr>
          <w:rStyle w:val="a8"/>
        </w:rPr>
        <w:t>Главы  МО «</w:t>
      </w:r>
      <w:proofErr w:type="spellStart"/>
      <w:r w:rsidRPr="000507B4">
        <w:rPr>
          <w:rStyle w:val="a8"/>
        </w:rPr>
        <w:t>Андегский</w:t>
      </w:r>
      <w:proofErr w:type="spellEnd"/>
      <w:r w:rsidRPr="000507B4">
        <w:rPr>
          <w:rStyle w:val="a8"/>
        </w:rPr>
        <w:t xml:space="preserve"> сельсовет» НАО</w:t>
      </w:r>
    </w:p>
    <w:p w:rsidR="00BA0CA1" w:rsidRPr="000507B4" w:rsidRDefault="000507B4" w:rsidP="00BA0CA1">
      <w:pPr>
        <w:pStyle w:val="a7"/>
        <w:jc w:val="right"/>
        <w:rPr>
          <w:rStyle w:val="a8"/>
        </w:rPr>
      </w:pPr>
      <w:r>
        <w:rPr>
          <w:rStyle w:val="a8"/>
        </w:rPr>
        <w:t>о</w:t>
      </w:r>
      <w:r w:rsidR="00091C54" w:rsidRPr="000507B4">
        <w:rPr>
          <w:rStyle w:val="a8"/>
        </w:rPr>
        <w:t xml:space="preserve">т </w:t>
      </w:r>
      <w:r w:rsidR="00627D41" w:rsidRPr="000507B4">
        <w:rPr>
          <w:rStyle w:val="a8"/>
        </w:rPr>
        <w:t xml:space="preserve">   </w:t>
      </w:r>
      <w:r w:rsidR="003B2D06">
        <w:rPr>
          <w:rStyle w:val="a8"/>
        </w:rPr>
        <w:t>20</w:t>
      </w:r>
      <w:r w:rsidR="00091C54" w:rsidRPr="000507B4">
        <w:rPr>
          <w:rStyle w:val="a8"/>
        </w:rPr>
        <w:t>.</w:t>
      </w:r>
      <w:r w:rsidR="003B2D06">
        <w:rPr>
          <w:rStyle w:val="a8"/>
        </w:rPr>
        <w:t>12</w:t>
      </w:r>
      <w:r w:rsidR="00091C54" w:rsidRPr="000507B4">
        <w:rPr>
          <w:rStyle w:val="a8"/>
        </w:rPr>
        <w:t>.201</w:t>
      </w:r>
      <w:r w:rsidR="004B5241" w:rsidRPr="000507B4">
        <w:rPr>
          <w:rStyle w:val="a8"/>
        </w:rPr>
        <w:t>6</w:t>
      </w:r>
      <w:r w:rsidR="00091C54" w:rsidRPr="000507B4">
        <w:rPr>
          <w:rStyle w:val="a8"/>
        </w:rPr>
        <w:t>г. №</w:t>
      </w:r>
      <w:r w:rsidR="003B2D06">
        <w:rPr>
          <w:rStyle w:val="a8"/>
        </w:rPr>
        <w:t>63</w:t>
      </w:r>
      <w:r w:rsidR="00627D41" w:rsidRPr="000507B4">
        <w:rPr>
          <w:rStyle w:val="a8"/>
        </w:rPr>
        <w:t xml:space="preserve">  </w:t>
      </w:r>
    </w:p>
    <w:p w:rsidR="00BA0CA1" w:rsidRDefault="00BA0CA1" w:rsidP="00BA0CA1">
      <w:pPr>
        <w:pStyle w:val="1"/>
        <w:spacing w:line="360" w:lineRule="auto"/>
        <w:ind w:firstLine="709"/>
        <w:rPr>
          <w:b w:val="0"/>
          <w:bCs/>
          <w:szCs w:val="26"/>
        </w:rPr>
      </w:pPr>
      <w:r>
        <w:rPr>
          <w:b w:val="0"/>
          <w:bCs/>
          <w:szCs w:val="26"/>
        </w:rPr>
        <w:t>ПОЯСНИТЕЛЬНАЯ ЗАПИСКА ПО</w:t>
      </w:r>
      <w:r w:rsidRPr="005C006C">
        <w:rPr>
          <w:b w:val="0"/>
          <w:bCs/>
          <w:szCs w:val="26"/>
        </w:rPr>
        <w:t xml:space="preserve"> </w:t>
      </w:r>
      <w:r>
        <w:rPr>
          <w:b w:val="0"/>
          <w:bCs/>
          <w:szCs w:val="26"/>
        </w:rPr>
        <w:t>РАЗРАБОТКЕ ПРОГНОЗА</w:t>
      </w:r>
      <w:r w:rsidRPr="005C006C">
        <w:rPr>
          <w:b w:val="0"/>
          <w:bCs/>
          <w:szCs w:val="26"/>
        </w:rPr>
        <w:t xml:space="preserve"> СОЦИАЛЬНО-ЭКОНОМИЧЕСКОГО РАЗВИТИЯ </w:t>
      </w:r>
    </w:p>
    <w:p w:rsidR="00BA0CA1" w:rsidRDefault="00BA0CA1" w:rsidP="00BA0CA1">
      <w:pPr>
        <w:pStyle w:val="1"/>
        <w:spacing w:line="360" w:lineRule="auto"/>
        <w:ind w:firstLine="709"/>
        <w:rPr>
          <w:b w:val="0"/>
          <w:bCs/>
          <w:szCs w:val="26"/>
        </w:rPr>
      </w:pPr>
      <w:r w:rsidRPr="005C006C">
        <w:rPr>
          <w:b w:val="0"/>
          <w:bCs/>
          <w:szCs w:val="26"/>
        </w:rPr>
        <w:t>МО «</w:t>
      </w:r>
      <w:r>
        <w:rPr>
          <w:b w:val="0"/>
          <w:bCs/>
          <w:szCs w:val="26"/>
        </w:rPr>
        <w:t>АНДЕГСКИЙ СЕЛЬСОВЕТ</w:t>
      </w:r>
      <w:r w:rsidRPr="005C006C">
        <w:rPr>
          <w:b w:val="0"/>
          <w:bCs/>
          <w:szCs w:val="26"/>
        </w:rPr>
        <w:t>»</w:t>
      </w:r>
      <w:bookmarkEnd w:id="0"/>
      <w:bookmarkEnd w:id="1"/>
      <w:r w:rsidR="00091C54">
        <w:rPr>
          <w:b w:val="0"/>
          <w:bCs/>
          <w:szCs w:val="26"/>
        </w:rPr>
        <w:t xml:space="preserve"> НА 201</w:t>
      </w:r>
      <w:r w:rsidR="004B5241">
        <w:rPr>
          <w:b w:val="0"/>
          <w:bCs/>
          <w:szCs w:val="26"/>
        </w:rPr>
        <w:t>7</w:t>
      </w:r>
      <w:r>
        <w:rPr>
          <w:b w:val="0"/>
          <w:bCs/>
          <w:szCs w:val="26"/>
        </w:rPr>
        <w:t xml:space="preserve"> ГОД.</w:t>
      </w:r>
    </w:p>
    <w:p w:rsidR="00BA0CA1" w:rsidRPr="005C006C" w:rsidRDefault="00BA0CA1" w:rsidP="00BA0CA1"/>
    <w:p w:rsidR="00BA0CA1" w:rsidRDefault="00BA0CA1" w:rsidP="00BA0CA1">
      <w:pPr>
        <w:spacing w:line="360" w:lineRule="auto"/>
        <w:ind w:firstLine="540"/>
        <w:jc w:val="both"/>
        <w:rPr>
          <w:sz w:val="28"/>
          <w:szCs w:val="28"/>
        </w:rPr>
      </w:pPr>
    </w:p>
    <w:p w:rsidR="00BA0CA1" w:rsidRDefault="00BA0CA1" w:rsidP="00BA0CA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i w:val="0"/>
          <w:iCs w:val="0"/>
          <w:color w:val="080808"/>
        </w:rPr>
      </w:pPr>
      <w:bookmarkStart w:id="2" w:name="_Toc239555558"/>
      <w:bookmarkStart w:id="3" w:name="_Toc239649274"/>
      <w:r>
        <w:rPr>
          <w:rFonts w:ascii="Times New Roman" w:hAnsi="Times New Roman"/>
          <w:b w:val="0"/>
          <w:bCs w:val="0"/>
          <w:i w:val="0"/>
          <w:iCs w:val="0"/>
          <w:color w:val="080808"/>
        </w:rPr>
        <w:t xml:space="preserve">  </w:t>
      </w:r>
      <w:r w:rsidRPr="00D271A2">
        <w:rPr>
          <w:rFonts w:ascii="Times New Roman" w:hAnsi="Times New Roman"/>
          <w:b w:val="0"/>
          <w:bCs w:val="0"/>
          <w:i w:val="0"/>
          <w:iCs w:val="0"/>
          <w:color w:val="08080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80808"/>
        </w:rPr>
        <w:t>Методика р</w:t>
      </w:r>
      <w:r w:rsidRPr="00D271A2">
        <w:rPr>
          <w:rFonts w:ascii="Times New Roman" w:hAnsi="Times New Roman"/>
          <w:b w:val="0"/>
          <w:bCs w:val="0"/>
          <w:i w:val="0"/>
          <w:iCs w:val="0"/>
          <w:color w:val="080808"/>
        </w:rPr>
        <w:t>азработк</w:t>
      </w:r>
      <w:r>
        <w:rPr>
          <w:rFonts w:ascii="Times New Roman" w:hAnsi="Times New Roman"/>
          <w:b w:val="0"/>
          <w:bCs w:val="0"/>
          <w:i w:val="0"/>
          <w:iCs w:val="0"/>
          <w:color w:val="080808"/>
        </w:rPr>
        <w:t>и</w:t>
      </w:r>
      <w:r w:rsidRPr="00D271A2">
        <w:rPr>
          <w:rFonts w:ascii="Times New Roman" w:hAnsi="Times New Roman"/>
          <w:b w:val="0"/>
          <w:bCs w:val="0"/>
          <w:i w:val="0"/>
          <w:iCs w:val="0"/>
          <w:color w:val="08080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80808"/>
        </w:rPr>
        <w:t>прогноза</w:t>
      </w:r>
      <w:r w:rsidRPr="00D271A2">
        <w:rPr>
          <w:rFonts w:ascii="Times New Roman" w:hAnsi="Times New Roman"/>
          <w:b w:val="0"/>
          <w:bCs w:val="0"/>
          <w:i w:val="0"/>
          <w:iCs w:val="0"/>
          <w:color w:val="080808"/>
        </w:rPr>
        <w:t xml:space="preserve"> социально </w:t>
      </w:r>
      <w:r>
        <w:rPr>
          <w:rFonts w:ascii="Times New Roman" w:hAnsi="Times New Roman"/>
          <w:b w:val="0"/>
          <w:bCs w:val="0"/>
          <w:i w:val="0"/>
          <w:iCs w:val="0"/>
          <w:color w:val="080808"/>
        </w:rPr>
        <w:t>-</w:t>
      </w:r>
      <w:r w:rsidR="00627D41">
        <w:rPr>
          <w:rFonts w:ascii="Times New Roman" w:hAnsi="Times New Roman"/>
          <w:b w:val="0"/>
          <w:bCs w:val="0"/>
          <w:i w:val="0"/>
          <w:iCs w:val="0"/>
          <w:color w:val="080808"/>
        </w:rPr>
        <w:t xml:space="preserve"> </w:t>
      </w:r>
      <w:r w:rsidRPr="00D271A2">
        <w:rPr>
          <w:rFonts w:ascii="Times New Roman" w:hAnsi="Times New Roman"/>
          <w:b w:val="0"/>
          <w:bCs w:val="0"/>
          <w:i w:val="0"/>
          <w:iCs w:val="0"/>
          <w:color w:val="080808"/>
        </w:rPr>
        <w:t>экономического развития муниципального образования</w:t>
      </w:r>
      <w:r>
        <w:rPr>
          <w:rFonts w:ascii="Times New Roman" w:hAnsi="Times New Roman"/>
          <w:b w:val="0"/>
          <w:bCs w:val="0"/>
          <w:i w:val="0"/>
          <w:iCs w:val="0"/>
          <w:color w:val="080808"/>
        </w:rPr>
        <w:t xml:space="preserve"> «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color w:val="080808"/>
        </w:rPr>
        <w:t>Андегский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color w:val="080808"/>
        </w:rPr>
        <w:t xml:space="preserve"> сельсовет»</w:t>
      </w:r>
      <w:bookmarkEnd w:id="2"/>
      <w:bookmarkEnd w:id="3"/>
      <w:r>
        <w:rPr>
          <w:rFonts w:ascii="Times New Roman" w:hAnsi="Times New Roman"/>
          <w:b w:val="0"/>
          <w:bCs w:val="0"/>
          <w:i w:val="0"/>
          <w:iCs w:val="0"/>
          <w:color w:val="080808"/>
        </w:rPr>
        <w:t xml:space="preserve"> Н</w:t>
      </w:r>
      <w:r w:rsidR="00627D41">
        <w:rPr>
          <w:rFonts w:ascii="Times New Roman" w:hAnsi="Times New Roman"/>
          <w:b w:val="0"/>
          <w:bCs w:val="0"/>
          <w:i w:val="0"/>
          <w:iCs w:val="0"/>
          <w:color w:val="080808"/>
        </w:rPr>
        <w:t>енецкого автономного округа</w:t>
      </w:r>
    </w:p>
    <w:p w:rsidR="00BA0CA1" w:rsidRPr="00D271A2" w:rsidRDefault="00BA0CA1" w:rsidP="00BA0CA1"/>
    <w:p w:rsidR="00BA0CA1" w:rsidRPr="00D271A2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D271A2">
        <w:rPr>
          <w:sz w:val="28"/>
          <w:szCs w:val="28"/>
        </w:rPr>
        <w:t xml:space="preserve">К основным функциям стратегического планирования можно отнести: распределение ресурсов, адаптация к изменениям во внешней среде, внутренняя координация, организационные и структурные изменения и трансформации. Основные признаки видов планирования, приведенные в таблице </w:t>
      </w:r>
      <w:r>
        <w:rPr>
          <w:sz w:val="28"/>
          <w:szCs w:val="28"/>
        </w:rPr>
        <w:t>1</w:t>
      </w:r>
      <w:r w:rsidRPr="00D271A2">
        <w:rPr>
          <w:sz w:val="28"/>
          <w:szCs w:val="28"/>
        </w:rPr>
        <w:t>, позволяет выявить преимущества стратегического планирования.</w:t>
      </w:r>
    </w:p>
    <w:p w:rsidR="00BA0CA1" w:rsidRPr="00F47118" w:rsidRDefault="00BA0CA1" w:rsidP="00BA0CA1">
      <w:pPr>
        <w:spacing w:line="360" w:lineRule="auto"/>
        <w:ind w:firstLine="720"/>
        <w:jc w:val="center"/>
        <w:rPr>
          <w:sz w:val="28"/>
          <w:szCs w:val="28"/>
        </w:rPr>
      </w:pPr>
      <w:r w:rsidRPr="00F4711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F47118">
        <w:rPr>
          <w:sz w:val="28"/>
          <w:szCs w:val="28"/>
        </w:rPr>
        <w:t>. Основные признаки стратегического и тактического планирования муниципальной экономики</w:t>
      </w:r>
    </w:p>
    <w:tbl>
      <w:tblPr>
        <w:tblStyle w:val="a6"/>
        <w:tblW w:w="5000" w:type="pct"/>
        <w:tblLook w:val="01E0"/>
      </w:tblPr>
      <w:tblGrid>
        <w:gridCol w:w="1957"/>
        <w:gridCol w:w="4334"/>
        <w:gridCol w:w="2939"/>
      </w:tblGrid>
      <w:tr w:rsidR="00BA0CA1" w:rsidRPr="00D271A2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Признаки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Стратегическое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планирование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Тактическое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планирование</w:t>
            </w:r>
          </w:p>
        </w:tc>
      </w:tr>
      <w:tr w:rsidR="00BA0CA1" w:rsidRPr="00D271A2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1.Основные задачи муниципальной экономики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Эффективное функционирование муниципальной экономики в течение длительного периода времени с обеспечением максимальной занятости, т.е. работу могут найти все жители муниципального образования, желающие работать. Причем работу с высоким уровнем оплаты.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Производство и реализация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товаров и услуг.</w:t>
            </w:r>
          </w:p>
        </w:tc>
      </w:tr>
      <w:tr w:rsidR="00BA0CA1" w:rsidRPr="00D271A2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2.Цели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менеджмента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Формирование и использование преимуществ конкретной муниципальной экономики, адаптация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proofErr w:type="gramStart"/>
            <w:r w:rsidRPr="00D271A2">
              <w:t>к внешним изменениям (при этом</w:t>
            </w:r>
            <w:proofErr w:type="gramEnd"/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proofErr w:type="gramStart"/>
            <w:r w:rsidRPr="00D271A2">
              <w:t>внешними</w:t>
            </w:r>
            <w:proofErr w:type="gramEnd"/>
            <w:r w:rsidRPr="00D271A2">
              <w:t xml:space="preserve"> по отношению к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муниципальной экономике могут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выступать изменения, происходящие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на каком-либо, особенно крупном,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proofErr w:type="gramStart"/>
            <w:r w:rsidRPr="00D271A2">
              <w:t>предприятии</w:t>
            </w:r>
            <w:proofErr w:type="gramEnd"/>
            <w:r w:rsidRPr="00D271A2">
              <w:t>). Например, смена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собственника, банкротство,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реорганизация и т.д.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Оптимизация управленческих процессов внутри муниципальной экономики и ее составляющих эффективное использование ресурсов.</w:t>
            </w:r>
          </w:p>
        </w:tc>
      </w:tr>
      <w:tr w:rsidR="00BA0CA1" w:rsidRPr="00D271A2">
        <w:trPr>
          <w:trHeight w:val="7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3.Интервал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управленческого</w:t>
            </w:r>
          </w:p>
          <w:p w:rsidR="00BA0CA1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воздействия</w:t>
            </w:r>
          </w:p>
          <w:p w:rsidR="00627D41" w:rsidRPr="00D271A2" w:rsidRDefault="00627D41" w:rsidP="009F7186">
            <w:pPr>
              <w:tabs>
                <w:tab w:val="left" w:pos="0"/>
              </w:tabs>
              <w:ind w:right="-6"/>
              <w:jc w:val="center"/>
            </w:pP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Более 3 лет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Менее 3 лет</w:t>
            </w:r>
          </w:p>
        </w:tc>
      </w:tr>
      <w:tr w:rsidR="00BA0CA1" w:rsidRPr="00D271A2">
        <w:trPr>
          <w:trHeight w:val="7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4.Принципы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lastRenderedPageBreak/>
              <w:t>построения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управленческой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системы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lastRenderedPageBreak/>
              <w:t>Ориентация на сотрудников, системы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lastRenderedPageBreak/>
              <w:t>материального и морального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поощрения, рыночные потребности,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информационные системы.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lastRenderedPageBreak/>
              <w:t xml:space="preserve">Ориентация </w:t>
            </w:r>
            <w:proofErr w:type="gramStart"/>
            <w:r w:rsidRPr="00D271A2">
              <w:t>на</w:t>
            </w:r>
            <w:proofErr w:type="gramEnd"/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lastRenderedPageBreak/>
              <w:t>организационные аспекты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proofErr w:type="gramStart"/>
            <w:r w:rsidRPr="00D271A2">
              <w:t>управления (функции,</w:t>
            </w:r>
            <w:proofErr w:type="gramEnd"/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методы, структура, техника,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технология, процесс).</w:t>
            </w:r>
          </w:p>
        </w:tc>
      </w:tr>
      <w:tr w:rsidR="00BA0CA1" w:rsidRPr="00D271A2">
        <w:trPr>
          <w:trHeight w:val="7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lastRenderedPageBreak/>
              <w:t xml:space="preserve">5.Отношение </w:t>
            </w:r>
            <w:proofErr w:type="gramStart"/>
            <w:r w:rsidRPr="00D271A2">
              <w:t>к</w:t>
            </w:r>
            <w:proofErr w:type="gramEnd"/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работникам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Работник как торговец. Является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самым важным и дорогим ресурсом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муниципальной экономики.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Работник как винтик. Кадры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являются одним из многих,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причем не самым дорогим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ресурсом, если исходить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 xml:space="preserve">только из размеров </w:t>
            </w:r>
            <w:proofErr w:type="gramStart"/>
            <w:r w:rsidRPr="00D271A2">
              <w:t>заработной</w:t>
            </w:r>
            <w:proofErr w:type="gramEnd"/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платы.</w:t>
            </w:r>
          </w:p>
        </w:tc>
      </w:tr>
      <w:tr w:rsidR="00BA0CA1" w:rsidRPr="00D271A2">
        <w:trPr>
          <w:trHeight w:val="7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6.Основные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оценочные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показатели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Инновационный потенциал,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 xml:space="preserve">возможности и способности </w:t>
            </w:r>
            <w:proofErr w:type="gramStart"/>
            <w:r w:rsidRPr="00D271A2">
              <w:t>к</w:t>
            </w:r>
            <w:proofErr w:type="gramEnd"/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быстрой адаптации к изменениям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во внешней и внутренней,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 xml:space="preserve">по отношению к </w:t>
            </w:r>
            <w:proofErr w:type="gramStart"/>
            <w:r w:rsidRPr="00D271A2">
              <w:t>муниципальной</w:t>
            </w:r>
            <w:proofErr w:type="gramEnd"/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экономике, среде.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Производительность труда,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издержки, прибыльность,</w:t>
            </w:r>
          </w:p>
          <w:p w:rsidR="00BA0CA1" w:rsidRPr="00D271A2" w:rsidRDefault="00BA0CA1" w:rsidP="009F7186">
            <w:pPr>
              <w:tabs>
                <w:tab w:val="left" w:pos="0"/>
              </w:tabs>
              <w:ind w:right="-6"/>
              <w:jc w:val="center"/>
            </w:pPr>
            <w:r w:rsidRPr="00D271A2">
              <w:t>рентабельность.</w:t>
            </w:r>
          </w:p>
        </w:tc>
      </w:tr>
    </w:tbl>
    <w:p w:rsidR="00BA0CA1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</w:p>
    <w:p w:rsidR="00BA0CA1" w:rsidRPr="00E22FB6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E22FB6">
        <w:rPr>
          <w:sz w:val="28"/>
          <w:szCs w:val="28"/>
        </w:rPr>
        <w:t xml:space="preserve">Применительно к механизму стратегического планирования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Андегский</w:t>
      </w:r>
      <w:proofErr w:type="spellEnd"/>
      <w:r>
        <w:rPr>
          <w:sz w:val="28"/>
          <w:szCs w:val="28"/>
        </w:rPr>
        <w:t xml:space="preserve"> сельсовет» </w:t>
      </w:r>
      <w:r w:rsidRPr="00E22FB6">
        <w:rPr>
          <w:sz w:val="28"/>
          <w:szCs w:val="28"/>
        </w:rPr>
        <w:t xml:space="preserve"> он должен включать в себя три ключевых уровня:</w:t>
      </w:r>
    </w:p>
    <w:p w:rsidR="00BA0CA1" w:rsidRPr="00E22FB6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E22FB6">
        <w:rPr>
          <w:sz w:val="28"/>
          <w:szCs w:val="28"/>
        </w:rPr>
        <w:t>Собст</w:t>
      </w:r>
      <w:r>
        <w:rPr>
          <w:sz w:val="28"/>
          <w:szCs w:val="28"/>
        </w:rPr>
        <w:t xml:space="preserve">венно стратегия </w:t>
      </w:r>
      <w:r w:rsidRPr="00E22FB6">
        <w:rPr>
          <w:sz w:val="28"/>
          <w:szCs w:val="28"/>
        </w:rPr>
        <w:t xml:space="preserve"> - выраженное документально представление о желаемом будущем состоянии муниципального образования и о системе мер и ресурсов, используемых властями муниципального образования для приближения этого будущего.</w:t>
      </w:r>
    </w:p>
    <w:p w:rsidR="00BA0CA1" w:rsidRPr="00E22FB6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E22FB6">
        <w:rPr>
          <w:sz w:val="28"/>
          <w:szCs w:val="28"/>
        </w:rPr>
        <w:t>Стратегический план экономического развития - комплект документов по реализации</w:t>
      </w:r>
      <w:r>
        <w:rPr>
          <w:sz w:val="28"/>
          <w:szCs w:val="28"/>
        </w:rPr>
        <w:t xml:space="preserve"> стратегии</w:t>
      </w:r>
      <w:r w:rsidRPr="00E22FB6">
        <w:rPr>
          <w:sz w:val="28"/>
          <w:szCs w:val="28"/>
        </w:rPr>
        <w:t>, набор стратегических программ и проектов и план мероприятий подразделений местной власти по реализации экономической стратегии.</w:t>
      </w:r>
    </w:p>
    <w:p w:rsidR="00BA0CA1" w:rsidRPr="00E22FB6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E22FB6">
        <w:rPr>
          <w:sz w:val="28"/>
          <w:szCs w:val="28"/>
        </w:rPr>
        <w:t>Механизм стратегического управления - система стратегических документов, рассматриваемая в совокупности с организационными структурами и процедурами, задающими определение, постоянно воспроизводимые схемы разработки, обсуждение, презентации экономической стратегии муниципального образования и обеспечивающие реализацию стратегических целей и задач.</w:t>
      </w:r>
    </w:p>
    <w:p w:rsidR="00BA0CA1" w:rsidRPr="00E22FB6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E22FB6">
        <w:rPr>
          <w:sz w:val="28"/>
          <w:szCs w:val="28"/>
        </w:rPr>
        <w:t>Стратегический план предполагает формирование и реализацию ряда стратегий. При формировании стратегии развития муниципальных образований реализуются следующие стратегии:</w:t>
      </w:r>
    </w:p>
    <w:p w:rsidR="00BA0CA1" w:rsidRPr="00E22FB6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E22FB6">
        <w:rPr>
          <w:sz w:val="28"/>
          <w:szCs w:val="28"/>
        </w:rPr>
        <w:t>Стратегия 1. Развитие человека через развитие и эффективное использование информационного, образовательного и культурного потенциала области.</w:t>
      </w:r>
    </w:p>
    <w:p w:rsidR="00BA0CA1" w:rsidRPr="00E22FB6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E22FB6">
        <w:rPr>
          <w:sz w:val="28"/>
          <w:szCs w:val="28"/>
        </w:rPr>
        <w:t>Стратегия 2. Формирование наукоемкой экономики инновационного типа.</w:t>
      </w:r>
    </w:p>
    <w:p w:rsidR="00BA0CA1" w:rsidRPr="00E22FB6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E22FB6">
        <w:rPr>
          <w:sz w:val="28"/>
          <w:szCs w:val="28"/>
        </w:rPr>
        <w:lastRenderedPageBreak/>
        <w:t>Стратегия 3. Реализация сильной социальной политики, направленной на сближение социальных интересов, и борьба с бедностью.</w:t>
      </w:r>
    </w:p>
    <w:p w:rsidR="00BA0CA1" w:rsidRPr="00E22FB6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E22FB6">
        <w:rPr>
          <w:sz w:val="28"/>
          <w:szCs w:val="28"/>
        </w:rPr>
        <w:t>Стратегия 4. Повышение эффективност</w:t>
      </w:r>
      <w:r>
        <w:rPr>
          <w:sz w:val="28"/>
          <w:szCs w:val="28"/>
        </w:rPr>
        <w:t>и использования ресурсов МО</w:t>
      </w:r>
      <w:r w:rsidRPr="00E22FB6">
        <w:rPr>
          <w:sz w:val="28"/>
          <w:szCs w:val="28"/>
        </w:rPr>
        <w:t>.</w:t>
      </w:r>
    </w:p>
    <w:p w:rsidR="00BA0CA1" w:rsidRPr="00E22FB6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E22FB6">
        <w:rPr>
          <w:sz w:val="28"/>
          <w:szCs w:val="28"/>
        </w:rPr>
        <w:t xml:space="preserve">Стратегия 5. Развитие и совершенствование региональной рыночной инфраструктуры. </w:t>
      </w:r>
    </w:p>
    <w:p w:rsidR="00BA0CA1" w:rsidRPr="00E22FB6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E22FB6">
        <w:rPr>
          <w:sz w:val="28"/>
          <w:szCs w:val="28"/>
        </w:rPr>
        <w:t>Стратегия 6. Сове</w:t>
      </w:r>
      <w:r>
        <w:rPr>
          <w:sz w:val="28"/>
          <w:szCs w:val="28"/>
        </w:rPr>
        <w:t xml:space="preserve">ршенствование развития </w:t>
      </w:r>
      <w:r w:rsidRPr="00E22FB6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 xml:space="preserve"> МО</w:t>
      </w:r>
      <w:r w:rsidRPr="00E22FB6">
        <w:rPr>
          <w:sz w:val="28"/>
          <w:szCs w:val="28"/>
        </w:rPr>
        <w:t>.</w:t>
      </w:r>
    </w:p>
    <w:p w:rsidR="00BA0CA1" w:rsidRPr="00E22FB6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Стратегия 7</w:t>
      </w:r>
      <w:r w:rsidRPr="00E22FB6">
        <w:rPr>
          <w:sz w:val="28"/>
          <w:szCs w:val="28"/>
        </w:rPr>
        <w:t>. Повышение качества управления.</w:t>
      </w:r>
    </w:p>
    <w:p w:rsidR="00BA0CA1" w:rsidRPr="00E22FB6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построения  прогноза социально-экономического развития МО «</w:t>
      </w:r>
      <w:proofErr w:type="spellStart"/>
      <w:r w:rsidR="00BB0526">
        <w:rPr>
          <w:sz w:val="28"/>
          <w:szCs w:val="28"/>
        </w:rPr>
        <w:t>Андегский</w:t>
      </w:r>
      <w:proofErr w:type="spellEnd"/>
      <w:r w:rsidR="00BB052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сельсовет» п</w:t>
      </w:r>
      <w:r w:rsidRPr="00E22FB6">
        <w:rPr>
          <w:sz w:val="28"/>
          <w:szCs w:val="28"/>
        </w:rPr>
        <w:t xml:space="preserve">редлагается для использования следующая укрупненная технологическая схема прогнозно-аналитических и проектных работ по формированию стратегического выбора, (рис. </w:t>
      </w:r>
      <w:r>
        <w:rPr>
          <w:sz w:val="28"/>
          <w:szCs w:val="28"/>
        </w:rPr>
        <w:t>1</w:t>
      </w:r>
      <w:r w:rsidRPr="00E22FB6">
        <w:rPr>
          <w:sz w:val="28"/>
          <w:szCs w:val="28"/>
        </w:rPr>
        <w:t xml:space="preserve">) который служит основой </w:t>
      </w:r>
      <w:r>
        <w:rPr>
          <w:sz w:val="28"/>
          <w:szCs w:val="28"/>
        </w:rPr>
        <w:t xml:space="preserve">прогноза </w:t>
      </w:r>
      <w:r w:rsidRPr="00E22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социально-экономического </w:t>
      </w:r>
      <w:r w:rsidRPr="00E22FB6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МО</w:t>
      </w:r>
      <w:r w:rsidRPr="00E22FB6">
        <w:rPr>
          <w:sz w:val="28"/>
          <w:szCs w:val="28"/>
        </w:rPr>
        <w:t>.</w:t>
      </w:r>
    </w:p>
    <w:p w:rsidR="00BA0CA1" w:rsidRDefault="00BA0CA1" w:rsidP="00BA0CA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22FB6">
        <w:rPr>
          <w:color w:val="000000"/>
          <w:sz w:val="28"/>
          <w:szCs w:val="28"/>
        </w:rPr>
        <w:t>Применительно к стратегическому п</w:t>
      </w:r>
      <w:r>
        <w:rPr>
          <w:color w:val="000000"/>
          <w:sz w:val="28"/>
          <w:szCs w:val="28"/>
        </w:rPr>
        <w:t>рогнозу</w:t>
      </w:r>
      <w:r w:rsidRPr="00E22FB6">
        <w:rPr>
          <w:color w:val="000000"/>
          <w:sz w:val="28"/>
          <w:szCs w:val="28"/>
        </w:rPr>
        <w:t xml:space="preserve"> внешние факторы носят характер предпосылок или ограничений по отношению к реализации муниципальным образованием в перспективе тех или иных приоритетных функций. Анализ внешних факторов, определяющих перспективное развитие, предполагает выявление интересов, складывающихся у субъектов управления различных уровней к роли муниципального образования </w:t>
      </w:r>
      <w:r>
        <w:rPr>
          <w:color w:val="000000"/>
          <w:sz w:val="28"/>
          <w:szCs w:val="28"/>
        </w:rPr>
        <w:t>«</w:t>
      </w:r>
      <w:proofErr w:type="spellStart"/>
      <w:r w:rsidR="00BB0526">
        <w:rPr>
          <w:color w:val="000000"/>
          <w:sz w:val="28"/>
          <w:szCs w:val="28"/>
        </w:rPr>
        <w:t>Андегский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  <w:r w:rsidRPr="00E22FB6">
        <w:rPr>
          <w:color w:val="000000"/>
          <w:sz w:val="28"/>
          <w:szCs w:val="28"/>
        </w:rPr>
        <w:t xml:space="preserve">в системе территориального разделения труда; исследование влияния новой геополитической и </w:t>
      </w:r>
      <w:proofErr w:type="spellStart"/>
      <w:r w:rsidRPr="00E22FB6">
        <w:rPr>
          <w:color w:val="000000"/>
          <w:sz w:val="28"/>
          <w:szCs w:val="28"/>
        </w:rPr>
        <w:t>геоэкономической</w:t>
      </w:r>
      <w:proofErr w:type="spellEnd"/>
      <w:r w:rsidRPr="00E22FB6">
        <w:rPr>
          <w:color w:val="000000"/>
          <w:sz w:val="28"/>
          <w:szCs w:val="28"/>
        </w:rPr>
        <w:t xml:space="preserve"> обстановки на процессы развития.</w:t>
      </w:r>
    </w:p>
    <w:p w:rsidR="00BA0CA1" w:rsidRPr="00E22FB6" w:rsidRDefault="00BA0CA1" w:rsidP="00BA0CA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A0CA1" w:rsidRDefault="004B5241" w:rsidP="00BA0CA1">
      <w:r>
        <w:rPr>
          <w:noProof/>
        </w:rPr>
        <w:lastRenderedPageBreak/>
        <w:drawing>
          <wp:inline distT="0" distB="0" distL="0" distR="0">
            <wp:extent cx="6172200" cy="5143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A1" w:rsidRPr="00BB0526" w:rsidRDefault="00BA0CA1" w:rsidP="00BB0526">
      <w:pPr>
        <w:spacing w:line="360" w:lineRule="auto"/>
        <w:jc w:val="both"/>
        <w:rPr>
          <w:b/>
          <w:i/>
        </w:rPr>
      </w:pPr>
      <w:r w:rsidRPr="00BB0526">
        <w:rPr>
          <w:b/>
          <w:sz w:val="22"/>
          <w:szCs w:val="22"/>
        </w:rPr>
        <w:t>Рис.1</w:t>
      </w:r>
      <w:r w:rsidRPr="00F47118">
        <w:rPr>
          <w:sz w:val="28"/>
          <w:szCs w:val="28"/>
        </w:rPr>
        <w:t>.</w:t>
      </w:r>
      <w:r w:rsidRPr="00BB0526">
        <w:rPr>
          <w:b/>
          <w:i/>
        </w:rPr>
        <w:t>Методика разработки прогноза социально-экономического развития  МО «</w:t>
      </w:r>
      <w:proofErr w:type="spellStart"/>
      <w:r w:rsidR="00BB0526" w:rsidRPr="00BB0526">
        <w:rPr>
          <w:b/>
          <w:i/>
        </w:rPr>
        <w:t>Андегский</w:t>
      </w:r>
      <w:proofErr w:type="spellEnd"/>
      <w:r w:rsidRPr="00BB0526">
        <w:rPr>
          <w:b/>
          <w:i/>
        </w:rPr>
        <w:t xml:space="preserve"> сельсовет»</w:t>
      </w:r>
    </w:p>
    <w:p w:rsidR="00BA0CA1" w:rsidRPr="00F47118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F47118">
        <w:rPr>
          <w:sz w:val="28"/>
          <w:szCs w:val="28"/>
        </w:rPr>
        <w:t xml:space="preserve">В блоке 1 схемы осуществляется ретроспективный анализ внутренних закономерностей развития </w:t>
      </w:r>
      <w:r w:rsidRPr="00F47118">
        <w:rPr>
          <w:color w:val="000000"/>
          <w:sz w:val="28"/>
          <w:szCs w:val="28"/>
        </w:rPr>
        <w:t>МО «</w:t>
      </w:r>
      <w:proofErr w:type="spellStart"/>
      <w:r w:rsidR="00BB0526">
        <w:rPr>
          <w:color w:val="000000"/>
          <w:sz w:val="28"/>
          <w:szCs w:val="28"/>
        </w:rPr>
        <w:t>Андегский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F47118">
        <w:rPr>
          <w:color w:val="000000"/>
          <w:sz w:val="28"/>
          <w:szCs w:val="28"/>
        </w:rPr>
        <w:t>»</w:t>
      </w:r>
      <w:r w:rsidRPr="00F47118">
        <w:rPr>
          <w:sz w:val="28"/>
          <w:szCs w:val="28"/>
        </w:rPr>
        <w:t>. Здесь необходимо выяснение причин возникновения данной территории, традиционных функций, выполняемых им; исследование комплекса отраслей специализации, экономических связей и т.п. Результатом аналитических работ, осуществля</w:t>
      </w:r>
      <w:r>
        <w:rPr>
          <w:sz w:val="28"/>
          <w:szCs w:val="28"/>
        </w:rPr>
        <w:t>емых в этом блоке,  является</w:t>
      </w:r>
      <w:r w:rsidRPr="00F47118">
        <w:rPr>
          <w:sz w:val="28"/>
          <w:szCs w:val="28"/>
        </w:rPr>
        <w:t xml:space="preserve"> выявление и осмысление причинно-следственных связей, обусловивших сегодняшнюю траекторию социально-экономического развития муниципального образования.</w:t>
      </w:r>
    </w:p>
    <w:p w:rsidR="00BA0CA1" w:rsidRPr="00F47118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блоке 2 проводи</w:t>
      </w:r>
      <w:r w:rsidRPr="00F47118">
        <w:rPr>
          <w:sz w:val="28"/>
          <w:szCs w:val="28"/>
        </w:rPr>
        <w:t xml:space="preserve">тся оценка и анализ стартовых условий социально-экономического развития, обусловленных факторами внутреннего, местного характера. Среди таких факторов предлагается учитывать, в первую очередь, </w:t>
      </w:r>
      <w:proofErr w:type="gramStart"/>
      <w:r w:rsidRPr="00F47118">
        <w:rPr>
          <w:sz w:val="28"/>
          <w:szCs w:val="28"/>
        </w:rPr>
        <w:t>следующие</w:t>
      </w:r>
      <w:proofErr w:type="gramEnd"/>
      <w:r w:rsidRPr="00F47118">
        <w:rPr>
          <w:sz w:val="28"/>
          <w:szCs w:val="28"/>
        </w:rPr>
        <w:t>:</w:t>
      </w:r>
    </w:p>
    <w:p w:rsidR="00BA0CA1" w:rsidRPr="00F47118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F47118">
        <w:rPr>
          <w:sz w:val="28"/>
          <w:szCs w:val="28"/>
        </w:rPr>
        <w:t>- экономические расчеты эффективного построения хозяйственной системы;</w:t>
      </w:r>
    </w:p>
    <w:p w:rsidR="00BA0CA1" w:rsidRPr="00F47118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F47118">
        <w:rPr>
          <w:sz w:val="28"/>
          <w:szCs w:val="28"/>
        </w:rPr>
        <w:lastRenderedPageBreak/>
        <w:t>- оценка качества жизни населения;</w:t>
      </w:r>
    </w:p>
    <w:p w:rsidR="00BA0CA1" w:rsidRPr="00F47118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F47118">
        <w:rPr>
          <w:sz w:val="28"/>
          <w:szCs w:val="28"/>
        </w:rPr>
        <w:t>- расчеты величин и эффективности использования социально-экономического потенциала;</w:t>
      </w:r>
    </w:p>
    <w:p w:rsidR="00BA0CA1" w:rsidRPr="00F47118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F47118">
        <w:rPr>
          <w:sz w:val="28"/>
          <w:szCs w:val="28"/>
        </w:rPr>
        <w:t>- оценка эффективности модели управлении, муниципальным образованием;</w:t>
      </w:r>
    </w:p>
    <w:p w:rsidR="00BA0CA1" w:rsidRPr="00F47118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F47118">
        <w:rPr>
          <w:sz w:val="28"/>
          <w:szCs w:val="28"/>
        </w:rPr>
        <w:t>- оценка экологической обстановки;</w:t>
      </w:r>
    </w:p>
    <w:p w:rsidR="00BA0CA1" w:rsidRPr="00F47118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F47118">
        <w:rPr>
          <w:sz w:val="28"/>
          <w:szCs w:val="28"/>
        </w:rPr>
        <w:t xml:space="preserve">- оценка экономической ситуации; </w:t>
      </w:r>
    </w:p>
    <w:p w:rsidR="00BA0CA1" w:rsidRPr="00F47118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F47118">
        <w:rPr>
          <w:sz w:val="28"/>
          <w:szCs w:val="28"/>
        </w:rPr>
        <w:t>- состояние системы самоуправления;</w:t>
      </w:r>
    </w:p>
    <w:p w:rsidR="00BA0CA1" w:rsidRPr="00F47118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F47118">
        <w:rPr>
          <w:sz w:val="28"/>
          <w:szCs w:val="28"/>
        </w:rPr>
        <w:t>- оценка собственных ресурсов саморазвития.</w:t>
      </w:r>
    </w:p>
    <w:p w:rsidR="00BA0CA1" w:rsidRPr="00F47118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F47118">
        <w:rPr>
          <w:sz w:val="28"/>
          <w:szCs w:val="28"/>
        </w:rPr>
        <w:t>В рамках блока 3 осуществляется анализ внешних факторов, определяющих перспективное социально-экономическое развитие муниципального образования. Для удобства анализа внешние по отношению к муниципальному образованию факторы, влияющие на его стратегический выбор, могут быть классифицированы по иерархическим уровням управления.</w:t>
      </w:r>
    </w:p>
    <w:p w:rsidR="00BA0CA1" w:rsidRPr="00F47118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F47118">
        <w:rPr>
          <w:sz w:val="28"/>
          <w:szCs w:val="28"/>
        </w:rPr>
        <w:t>На основе результатов исследований блоков 1, 3, 5, в рамках которых осуществляется изучение генезиса и анализ закономерностей функционирования муниципального образования, анализ влияния внутренних и внешних факторов на стратегический выбор, в блоке 7 проводится выявление и систематизация предпосылок и ограничений, связанных с изменением сложившейся траектории стратегического развития, формированием нового комплекса функций, который муниципальное образование будет реализовывать в перспективе.</w:t>
      </w:r>
      <w:proofErr w:type="gramEnd"/>
    </w:p>
    <w:p w:rsidR="00BA0CA1" w:rsidRPr="00A006EE" w:rsidRDefault="00BA0CA1" w:rsidP="00BA0CA1">
      <w:pPr>
        <w:spacing w:line="360" w:lineRule="auto"/>
        <w:ind w:firstLine="540"/>
        <w:jc w:val="both"/>
        <w:rPr>
          <w:sz w:val="28"/>
          <w:szCs w:val="28"/>
        </w:rPr>
      </w:pPr>
    </w:p>
    <w:p w:rsidR="00BA0CA1" w:rsidRDefault="00BA0CA1" w:rsidP="008E6F53">
      <w:pPr>
        <w:spacing w:line="360" w:lineRule="auto"/>
        <w:rPr>
          <w:b/>
          <w:sz w:val="26"/>
          <w:szCs w:val="26"/>
        </w:rPr>
      </w:pPr>
    </w:p>
    <w:p w:rsidR="008E6F53" w:rsidRDefault="008E6F53" w:rsidP="008E6F53">
      <w:pPr>
        <w:spacing w:line="360" w:lineRule="auto"/>
        <w:rPr>
          <w:b/>
          <w:sz w:val="26"/>
          <w:szCs w:val="26"/>
        </w:rPr>
      </w:pPr>
    </w:p>
    <w:p w:rsidR="008E6F53" w:rsidRDefault="008E6F53" w:rsidP="008E6F53">
      <w:pPr>
        <w:spacing w:line="360" w:lineRule="auto"/>
        <w:rPr>
          <w:b/>
          <w:sz w:val="26"/>
          <w:szCs w:val="26"/>
        </w:rPr>
      </w:pPr>
    </w:p>
    <w:p w:rsidR="008E6F53" w:rsidRDefault="008E6F53" w:rsidP="008E6F53">
      <w:pPr>
        <w:spacing w:line="360" w:lineRule="auto"/>
        <w:rPr>
          <w:b/>
          <w:sz w:val="26"/>
          <w:szCs w:val="26"/>
        </w:rPr>
      </w:pPr>
    </w:p>
    <w:p w:rsidR="008E6F53" w:rsidRDefault="008E6F53" w:rsidP="008E6F53">
      <w:pPr>
        <w:spacing w:line="360" w:lineRule="auto"/>
        <w:rPr>
          <w:b/>
          <w:sz w:val="26"/>
          <w:szCs w:val="26"/>
        </w:rPr>
      </w:pPr>
    </w:p>
    <w:p w:rsidR="008E6F53" w:rsidRDefault="008E6F53" w:rsidP="008E6F53">
      <w:pPr>
        <w:spacing w:line="360" w:lineRule="auto"/>
        <w:rPr>
          <w:b/>
          <w:sz w:val="26"/>
          <w:szCs w:val="26"/>
        </w:rPr>
      </w:pPr>
    </w:p>
    <w:p w:rsidR="008E6F53" w:rsidRDefault="008E6F53" w:rsidP="008E6F53">
      <w:pPr>
        <w:spacing w:line="360" w:lineRule="auto"/>
        <w:rPr>
          <w:b/>
          <w:sz w:val="26"/>
          <w:szCs w:val="26"/>
        </w:rPr>
      </w:pPr>
    </w:p>
    <w:p w:rsidR="008E6F53" w:rsidRDefault="008E6F53" w:rsidP="008E6F53">
      <w:pPr>
        <w:spacing w:line="360" w:lineRule="auto"/>
        <w:rPr>
          <w:sz w:val="28"/>
          <w:szCs w:val="28"/>
        </w:rPr>
      </w:pPr>
    </w:p>
    <w:p w:rsidR="00627D41" w:rsidRDefault="00627D41" w:rsidP="008E6F53">
      <w:pPr>
        <w:spacing w:line="360" w:lineRule="auto"/>
        <w:rPr>
          <w:sz w:val="28"/>
          <w:szCs w:val="28"/>
        </w:rPr>
      </w:pPr>
    </w:p>
    <w:p w:rsidR="00627D41" w:rsidRDefault="00627D41" w:rsidP="008E6F53">
      <w:pPr>
        <w:spacing w:line="360" w:lineRule="auto"/>
        <w:rPr>
          <w:sz w:val="28"/>
          <w:szCs w:val="28"/>
        </w:rPr>
      </w:pPr>
    </w:p>
    <w:p w:rsidR="003B2D06" w:rsidRDefault="003B2D06" w:rsidP="00BA0CA1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A0CA1" w:rsidRPr="007B2205" w:rsidRDefault="00BA0CA1" w:rsidP="00BA0CA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B2205">
        <w:rPr>
          <w:b/>
          <w:sz w:val="28"/>
          <w:szCs w:val="28"/>
        </w:rPr>
        <w:t>Прогноз социально-экономического развития</w:t>
      </w:r>
    </w:p>
    <w:p w:rsidR="00BA0CA1" w:rsidRDefault="00BA0CA1" w:rsidP="00BA0CA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B2205">
        <w:rPr>
          <w:b/>
          <w:sz w:val="28"/>
          <w:szCs w:val="28"/>
        </w:rPr>
        <w:t>МО «</w:t>
      </w:r>
      <w:proofErr w:type="spellStart"/>
      <w:r w:rsidR="00BB0526">
        <w:rPr>
          <w:b/>
          <w:sz w:val="28"/>
          <w:szCs w:val="28"/>
        </w:rPr>
        <w:t>Андегский</w:t>
      </w:r>
      <w:proofErr w:type="spellEnd"/>
      <w:r>
        <w:rPr>
          <w:b/>
          <w:sz w:val="28"/>
          <w:szCs w:val="28"/>
        </w:rPr>
        <w:t xml:space="preserve"> сельсовет» НАО на 20</w:t>
      </w:r>
      <w:r w:rsidR="00091C54">
        <w:rPr>
          <w:b/>
          <w:sz w:val="28"/>
          <w:szCs w:val="28"/>
        </w:rPr>
        <w:t>1</w:t>
      </w:r>
      <w:r w:rsidR="004B5241">
        <w:rPr>
          <w:b/>
          <w:sz w:val="28"/>
          <w:szCs w:val="28"/>
        </w:rPr>
        <w:t>7</w:t>
      </w:r>
      <w:r w:rsidRPr="007B2205">
        <w:rPr>
          <w:b/>
          <w:sz w:val="28"/>
          <w:szCs w:val="28"/>
        </w:rPr>
        <w:t xml:space="preserve"> год</w:t>
      </w:r>
    </w:p>
    <w:p w:rsidR="00BA0CA1" w:rsidRPr="007B2205" w:rsidRDefault="00BA0CA1" w:rsidP="00BA0CA1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A0CA1" w:rsidRPr="000A7F7F" w:rsidRDefault="00BA0CA1" w:rsidP="00BA0CA1"/>
    <w:p w:rsidR="00BA0CA1" w:rsidRPr="009E5477" w:rsidRDefault="00BA0CA1" w:rsidP="00BA0CA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</w:t>
      </w:r>
      <w:r w:rsidRPr="009E5477">
        <w:rPr>
          <w:sz w:val="28"/>
          <w:szCs w:val="28"/>
        </w:rPr>
        <w:t xml:space="preserve"> администрации МО «</w:t>
      </w:r>
      <w:proofErr w:type="spellStart"/>
      <w:r w:rsidR="00BB0526">
        <w:rPr>
          <w:sz w:val="28"/>
          <w:szCs w:val="28"/>
        </w:rPr>
        <w:t>Андегский</w:t>
      </w:r>
      <w:proofErr w:type="spellEnd"/>
      <w:r w:rsidRPr="009E5477">
        <w:rPr>
          <w:sz w:val="28"/>
          <w:szCs w:val="28"/>
        </w:rPr>
        <w:t xml:space="preserve"> сельсовет» состоит в обеспечении высокого качества и уровня жизни населения (как постоянно проживающего на территории, так и временного, проживающего в связи с производственной необходимостью) за счет, стабильного в долгосрочной перспективе и опережающего экономического роста, основанного на принципах устойчивого развития и максимальной реализации природно-ресурсного и человеческого (в т.ч. интеллектуального и культурного) капитала территории, и, увеличения объемов</w:t>
      </w:r>
      <w:proofErr w:type="gramEnd"/>
      <w:r w:rsidRPr="009E5477">
        <w:rPr>
          <w:sz w:val="28"/>
          <w:szCs w:val="28"/>
        </w:rPr>
        <w:t xml:space="preserve"> и эффективности вложений (включая бюджетные вложения и социальные инвестиции корпоративного сектора) в инженерную и социальную инфраструктуру, в основные факторы формирования комфортной среды обитания в условиях Крайнего Севера, в развитие системы бюджетных услуг, человеческого капитала и рынка труда.</w:t>
      </w:r>
    </w:p>
    <w:p w:rsidR="00BA0CA1" w:rsidRPr="009E5477" w:rsidRDefault="00BA0CA1" w:rsidP="00BB0526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Toc183929318"/>
      <w:bookmarkStart w:id="5" w:name="_Toc193100800"/>
      <w:r w:rsidRPr="009E5477">
        <w:rPr>
          <w:sz w:val="28"/>
          <w:szCs w:val="28"/>
        </w:rPr>
        <w:t xml:space="preserve">Соответственно для </w:t>
      </w:r>
      <w:r>
        <w:rPr>
          <w:sz w:val="28"/>
          <w:szCs w:val="28"/>
        </w:rPr>
        <w:t>разработки прогноза социально-экономического развития МО</w:t>
      </w:r>
      <w:r w:rsidRPr="009E5477">
        <w:rPr>
          <w:sz w:val="28"/>
          <w:szCs w:val="28"/>
        </w:rPr>
        <w:t xml:space="preserve"> необходимо сформулировать стратегические цели и задачи </w:t>
      </w:r>
      <w:bookmarkEnd w:id="4"/>
      <w:bookmarkEnd w:id="5"/>
      <w:r w:rsidRPr="009E5477">
        <w:rPr>
          <w:sz w:val="28"/>
          <w:szCs w:val="28"/>
        </w:rPr>
        <w:t>МО «</w:t>
      </w:r>
      <w:proofErr w:type="spellStart"/>
      <w:r w:rsidR="00BB0526">
        <w:rPr>
          <w:sz w:val="28"/>
          <w:szCs w:val="28"/>
        </w:rPr>
        <w:t>Андегский</w:t>
      </w:r>
      <w:proofErr w:type="spellEnd"/>
      <w:r w:rsidRPr="009E5477">
        <w:rPr>
          <w:sz w:val="28"/>
          <w:szCs w:val="28"/>
        </w:rPr>
        <w:t xml:space="preserve"> сельсовет».</w:t>
      </w:r>
    </w:p>
    <w:p w:rsidR="00BA0CA1" w:rsidRPr="009865E3" w:rsidRDefault="00BA0CA1" w:rsidP="00BA0CA1">
      <w:pPr>
        <w:spacing w:line="360" w:lineRule="auto"/>
        <w:ind w:firstLine="709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Для реализации основной цели необходимо решить следующие задачи:</w:t>
      </w:r>
    </w:p>
    <w:p w:rsidR="00BA0CA1" w:rsidRPr="009865E3" w:rsidRDefault="00BA0CA1" w:rsidP="00BA0CA1">
      <w:pPr>
        <w:numPr>
          <w:ilvl w:val="0"/>
          <w:numId w:val="15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развитие транспортной инфраструктуры;</w:t>
      </w:r>
    </w:p>
    <w:p w:rsidR="00BA0CA1" w:rsidRPr="009865E3" w:rsidRDefault="00BA0CA1" w:rsidP="00BA0CA1">
      <w:pPr>
        <w:numPr>
          <w:ilvl w:val="0"/>
          <w:numId w:val="15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обеспечение устойчивого теплоснабжения и энергоснабжения, создание альтернативных источников энергии;</w:t>
      </w:r>
    </w:p>
    <w:p w:rsidR="00BA0CA1" w:rsidRPr="009865E3" w:rsidRDefault="00BA0CA1" w:rsidP="00BA0CA1">
      <w:pPr>
        <w:numPr>
          <w:ilvl w:val="0"/>
          <w:numId w:val="15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создание условий для привлечения инвестиций;</w:t>
      </w:r>
    </w:p>
    <w:p w:rsidR="00BA0CA1" w:rsidRPr="009865E3" w:rsidRDefault="00BA0CA1" w:rsidP="00BA0CA1">
      <w:pPr>
        <w:numPr>
          <w:ilvl w:val="0"/>
          <w:numId w:val="15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создание новых рабочих мест, в том числе через развитие малого предпринимательства;</w:t>
      </w:r>
    </w:p>
    <w:p w:rsidR="00BA0CA1" w:rsidRPr="009865E3" w:rsidRDefault="00BA0CA1" w:rsidP="00BA0CA1">
      <w:pPr>
        <w:numPr>
          <w:ilvl w:val="0"/>
          <w:numId w:val="15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внедрение современных  сре</w:t>
      </w:r>
      <w:proofErr w:type="gramStart"/>
      <w:r w:rsidRPr="009865E3">
        <w:rPr>
          <w:sz w:val="28"/>
          <w:szCs w:val="28"/>
        </w:rPr>
        <w:t>дств  св</w:t>
      </w:r>
      <w:proofErr w:type="gramEnd"/>
      <w:r w:rsidRPr="009865E3">
        <w:rPr>
          <w:sz w:val="28"/>
          <w:szCs w:val="28"/>
        </w:rPr>
        <w:t>язи и телекоммуникаций;</w:t>
      </w:r>
    </w:p>
    <w:p w:rsidR="00BA0CA1" w:rsidRPr="009865E3" w:rsidRDefault="00BA0CA1" w:rsidP="00BA0CA1">
      <w:pPr>
        <w:numPr>
          <w:ilvl w:val="0"/>
          <w:numId w:val="15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обеспечение доступности социальной инфраструктуры для населения;</w:t>
      </w:r>
    </w:p>
    <w:p w:rsidR="00BA0CA1" w:rsidRPr="009865E3" w:rsidRDefault="00BA0CA1" w:rsidP="00BA0CA1">
      <w:pPr>
        <w:numPr>
          <w:ilvl w:val="0"/>
          <w:numId w:val="15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модернизация материально-технической базы учреждений социальной сферы;</w:t>
      </w:r>
    </w:p>
    <w:p w:rsidR="00BA0CA1" w:rsidRPr="009865E3" w:rsidRDefault="00BA0CA1" w:rsidP="00BA0CA1">
      <w:pPr>
        <w:numPr>
          <w:ilvl w:val="0"/>
          <w:numId w:val="15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lastRenderedPageBreak/>
        <w:t>создание условий для привлечения квалифицированных кадров в социальную сферу;</w:t>
      </w:r>
    </w:p>
    <w:p w:rsidR="00BA0CA1" w:rsidRPr="009865E3" w:rsidRDefault="00BA0CA1" w:rsidP="00BA0CA1">
      <w:pPr>
        <w:numPr>
          <w:ilvl w:val="0"/>
          <w:numId w:val="15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улучшение социального обслуживания ветеранов, инвалидов, людей пожилого возраста;</w:t>
      </w:r>
    </w:p>
    <w:p w:rsidR="00BA0CA1" w:rsidRPr="009865E3" w:rsidRDefault="00BA0CA1" w:rsidP="00BA0CA1">
      <w:pPr>
        <w:numPr>
          <w:ilvl w:val="0"/>
          <w:numId w:val="15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преодоление негативных тенденций в обществе, особенно среди молодежи (злоупотребление алкоголем);</w:t>
      </w:r>
    </w:p>
    <w:p w:rsidR="00BA0CA1" w:rsidRPr="009865E3" w:rsidRDefault="00BA0CA1" w:rsidP="00BA0CA1">
      <w:pPr>
        <w:numPr>
          <w:ilvl w:val="0"/>
          <w:numId w:val="15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улучшение жилищных условий граждан, переселение из ветхого и аварийного жилого фонда;</w:t>
      </w:r>
    </w:p>
    <w:p w:rsidR="00BA0CA1" w:rsidRPr="009865E3" w:rsidRDefault="00BA0CA1" w:rsidP="00BA0CA1">
      <w:pPr>
        <w:numPr>
          <w:ilvl w:val="0"/>
          <w:numId w:val="15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улучшение состояния систем водоснабжения, теплоснабжения, электроснабжения, канализации;</w:t>
      </w:r>
    </w:p>
    <w:p w:rsidR="00BA0CA1" w:rsidRPr="009865E3" w:rsidRDefault="00BA0CA1" w:rsidP="00BA0CA1">
      <w:pPr>
        <w:numPr>
          <w:ilvl w:val="0"/>
          <w:numId w:val="15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защита окружающей среды.</w:t>
      </w:r>
    </w:p>
    <w:p w:rsidR="00BA0CA1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</w:p>
    <w:p w:rsidR="00BA0CA1" w:rsidRDefault="00BA0CA1" w:rsidP="00BA0CA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</w:pPr>
      <w:bookmarkStart w:id="6" w:name="_Toc239649276"/>
      <w:r w:rsidRPr="0027118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 xml:space="preserve"> Факторы и ресурсы формирования комплексной стратегии социально-экономического развития МО «</w:t>
      </w:r>
      <w:proofErr w:type="spellStart"/>
      <w:r w:rsidR="00BB0526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>Андегский</w:t>
      </w:r>
      <w:proofErr w:type="spellEnd"/>
      <w:r w:rsidRPr="0027118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 xml:space="preserve"> сельсовет»</w:t>
      </w:r>
      <w:bookmarkEnd w:id="6"/>
      <w:r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>.</w:t>
      </w:r>
    </w:p>
    <w:p w:rsidR="00BA0CA1" w:rsidRPr="0027118B" w:rsidRDefault="00BA0CA1" w:rsidP="00BA0CA1"/>
    <w:p w:rsidR="00BA0CA1" w:rsidRDefault="00BA0CA1" w:rsidP="00BA0CA1">
      <w:pPr>
        <w:spacing w:line="360" w:lineRule="auto"/>
        <w:ind w:firstLine="720"/>
        <w:jc w:val="both"/>
        <w:rPr>
          <w:sz w:val="28"/>
          <w:szCs w:val="28"/>
        </w:rPr>
      </w:pPr>
      <w:r w:rsidRPr="00C44509">
        <w:rPr>
          <w:sz w:val="28"/>
          <w:szCs w:val="28"/>
        </w:rPr>
        <w:t>Факторы и ресурсы формирования комплексной стратегии социально-экономического развития МО «</w:t>
      </w:r>
      <w:proofErr w:type="spellStart"/>
      <w:r w:rsidR="00BB0526">
        <w:rPr>
          <w:sz w:val="28"/>
          <w:szCs w:val="28"/>
        </w:rPr>
        <w:t>Андегский</w:t>
      </w:r>
      <w:proofErr w:type="spellEnd"/>
      <w:r w:rsidRPr="00C44509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приведены в таблице 2.</w:t>
      </w:r>
    </w:p>
    <w:p w:rsidR="00BA0CA1" w:rsidRPr="009865E3" w:rsidRDefault="00BA0CA1" w:rsidP="00BA0CA1">
      <w:pPr>
        <w:spacing w:line="360" w:lineRule="auto"/>
        <w:ind w:firstLine="709"/>
        <w:jc w:val="both"/>
        <w:rPr>
          <w:sz w:val="28"/>
          <w:szCs w:val="28"/>
        </w:rPr>
      </w:pPr>
      <w:r w:rsidRPr="009865E3">
        <w:rPr>
          <w:sz w:val="28"/>
          <w:szCs w:val="28"/>
        </w:rPr>
        <w:t xml:space="preserve">Основные направления </w:t>
      </w:r>
      <w:r w:rsidRPr="00A92460">
        <w:rPr>
          <w:bCs/>
          <w:iCs/>
          <w:color w:val="080808"/>
          <w:kern w:val="32"/>
          <w:sz w:val="28"/>
          <w:szCs w:val="28"/>
        </w:rPr>
        <w:t>комплексной стратегии социально-экономического развития МО «</w:t>
      </w:r>
      <w:proofErr w:type="spellStart"/>
      <w:r w:rsidR="00BB0526">
        <w:rPr>
          <w:bCs/>
          <w:iCs/>
          <w:color w:val="080808"/>
          <w:kern w:val="32"/>
          <w:sz w:val="28"/>
          <w:szCs w:val="28"/>
        </w:rPr>
        <w:t>Андегский</w:t>
      </w:r>
      <w:proofErr w:type="spellEnd"/>
      <w:r w:rsidRPr="00A92460">
        <w:rPr>
          <w:bCs/>
          <w:iCs/>
          <w:color w:val="080808"/>
          <w:kern w:val="32"/>
          <w:sz w:val="28"/>
          <w:szCs w:val="28"/>
        </w:rPr>
        <w:t xml:space="preserve"> сельсовет»</w:t>
      </w:r>
      <w:r>
        <w:rPr>
          <w:b/>
          <w:bCs/>
          <w:i/>
          <w:iCs/>
          <w:color w:val="080808"/>
          <w:kern w:val="32"/>
          <w:sz w:val="28"/>
          <w:szCs w:val="28"/>
        </w:rPr>
        <w:t xml:space="preserve"> </w:t>
      </w:r>
      <w:r w:rsidRPr="009865E3">
        <w:rPr>
          <w:sz w:val="28"/>
          <w:szCs w:val="28"/>
        </w:rPr>
        <w:t>соответствуют проблемам, выявленным в результате анализа  социально-экономического положения территории.</w:t>
      </w:r>
    </w:p>
    <w:p w:rsidR="00BA0CA1" w:rsidRPr="00C44509" w:rsidRDefault="00BA0CA1" w:rsidP="00BA0CA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2</w:t>
      </w:r>
      <w:r w:rsidRPr="00C44509">
        <w:rPr>
          <w:sz w:val="28"/>
          <w:szCs w:val="28"/>
        </w:rPr>
        <w:t>. Факторы и ресурсы формирования комплексной стратегии социально-экономического развития МО «</w:t>
      </w:r>
      <w:proofErr w:type="spellStart"/>
      <w:r w:rsidR="00BB0526">
        <w:rPr>
          <w:sz w:val="28"/>
          <w:szCs w:val="28"/>
        </w:rPr>
        <w:t>Андегский</w:t>
      </w:r>
      <w:proofErr w:type="spellEnd"/>
      <w:r w:rsidRPr="00C44509">
        <w:rPr>
          <w:sz w:val="28"/>
          <w:szCs w:val="28"/>
        </w:rPr>
        <w:t xml:space="preserve"> сельсовет»</w:t>
      </w:r>
    </w:p>
    <w:tbl>
      <w:tblPr>
        <w:tblStyle w:val="a6"/>
        <w:tblW w:w="9648" w:type="dxa"/>
        <w:tblLook w:val="01E0"/>
      </w:tblPr>
      <w:tblGrid>
        <w:gridCol w:w="520"/>
        <w:gridCol w:w="6248"/>
        <w:gridCol w:w="2880"/>
      </w:tblGrid>
      <w:tr w:rsidR="00BA0CA1" w:rsidRPr="00C44509">
        <w:tc>
          <w:tcPr>
            <w:tcW w:w="0" w:type="auto"/>
            <w:vMerge w:val="restart"/>
            <w:textDirection w:val="btLr"/>
            <w:vAlign w:val="center"/>
          </w:tcPr>
          <w:p w:rsidR="00BA0CA1" w:rsidRPr="0027118B" w:rsidRDefault="00BA0CA1" w:rsidP="009F7186">
            <w:pPr>
              <w:jc w:val="center"/>
              <w:rPr>
                <w:b/>
              </w:rPr>
            </w:pPr>
            <w:r w:rsidRPr="0027118B">
              <w:rPr>
                <w:b/>
              </w:rPr>
              <w:t>Экономическая сфера</w:t>
            </w:r>
          </w:p>
        </w:tc>
        <w:tc>
          <w:tcPr>
            <w:tcW w:w="6248" w:type="dxa"/>
            <w:vAlign w:val="center"/>
          </w:tcPr>
          <w:p w:rsidR="00BA0CA1" w:rsidRPr="0027118B" w:rsidRDefault="00BA0CA1" w:rsidP="009F7186">
            <w:pPr>
              <w:jc w:val="center"/>
              <w:rPr>
                <w:b/>
              </w:rPr>
            </w:pPr>
            <w:r w:rsidRPr="0027118B">
              <w:rPr>
                <w:b/>
              </w:rPr>
              <w:t>Опирается на ресурсы и позитивные факторы:</w:t>
            </w:r>
          </w:p>
          <w:p w:rsidR="00BA0CA1" w:rsidRDefault="00BA0CA1" w:rsidP="009F7186">
            <w:pPr>
              <w:jc w:val="center"/>
            </w:pPr>
            <w:r w:rsidRPr="00C44509">
              <w:t>Наличие водных артерий - река Печора, выход в Печорскую губу, морской порт в г</w:t>
            </w:r>
            <w:proofErr w:type="gramStart"/>
            <w:r w:rsidRPr="00C44509">
              <w:t>.Н</w:t>
            </w:r>
            <w:proofErr w:type="gramEnd"/>
            <w:r w:rsidRPr="00C44509">
              <w:t>арьян-Мар.</w:t>
            </w:r>
          </w:p>
          <w:p w:rsidR="00BA0CA1" w:rsidRPr="00C44509" w:rsidRDefault="00BA0CA1" w:rsidP="009F7186">
            <w:pPr>
              <w:jc w:val="center"/>
            </w:pPr>
            <w:r>
              <w:t>Близость к центру НАО.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Возможность для развития малой энергетики.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Высокая рекреационная привлекательность и потенциал народной культуры</w:t>
            </w:r>
            <w:r>
              <w:t>.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Потенциал развития туристско-рекреационного комплекса позволяет рассматривать его как один из наиболее перспективных секторов экономики территории.</w:t>
            </w:r>
          </w:p>
        </w:tc>
        <w:tc>
          <w:tcPr>
            <w:tcW w:w="2880" w:type="dxa"/>
            <w:vMerge w:val="restart"/>
            <w:vAlign w:val="center"/>
          </w:tcPr>
          <w:p w:rsidR="00BA0CA1" w:rsidRPr="0027118B" w:rsidRDefault="00BA0CA1" w:rsidP="009F7186">
            <w:pPr>
              <w:jc w:val="center"/>
              <w:rPr>
                <w:b/>
              </w:rPr>
            </w:pPr>
            <w:r w:rsidRPr="0027118B">
              <w:rPr>
                <w:b/>
              </w:rPr>
              <w:t>Включает в себя: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производство альтернативных видов топлива;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реконструкция объектов энергетики;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развитие предпринимательства;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развитие экологического, охотничьего, рыболовного и спортивного туризма;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стимулирование</w:t>
            </w:r>
            <w:r>
              <w:t xml:space="preserve"> занятости сельского населения;</w:t>
            </w:r>
          </w:p>
          <w:p w:rsidR="00BA0CA1" w:rsidRPr="00C44509" w:rsidRDefault="00BA0CA1" w:rsidP="009F7186">
            <w:pPr>
              <w:jc w:val="center"/>
            </w:pPr>
            <w:r>
              <w:t xml:space="preserve">социальное развитие </w:t>
            </w:r>
            <w:r w:rsidRPr="00C44509">
              <w:t xml:space="preserve"> поселений;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проведение дноуглубительных работ;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внедрение современных систем связи;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жилищное  строительство.</w:t>
            </w:r>
          </w:p>
        </w:tc>
      </w:tr>
      <w:tr w:rsidR="00BA0CA1" w:rsidRPr="00C44509">
        <w:tc>
          <w:tcPr>
            <w:tcW w:w="0" w:type="auto"/>
            <w:vMerge/>
            <w:vAlign w:val="center"/>
          </w:tcPr>
          <w:p w:rsidR="00BA0CA1" w:rsidRPr="00C44509" w:rsidRDefault="00BA0CA1" w:rsidP="009F7186">
            <w:pPr>
              <w:jc w:val="center"/>
            </w:pPr>
          </w:p>
        </w:tc>
        <w:tc>
          <w:tcPr>
            <w:tcW w:w="6248" w:type="dxa"/>
            <w:vAlign w:val="center"/>
          </w:tcPr>
          <w:p w:rsidR="00BA0CA1" w:rsidRPr="0027118B" w:rsidRDefault="00BA0CA1" w:rsidP="009F7186">
            <w:pPr>
              <w:jc w:val="center"/>
              <w:rPr>
                <w:b/>
              </w:rPr>
            </w:pPr>
            <w:r w:rsidRPr="0027118B">
              <w:rPr>
                <w:b/>
              </w:rPr>
              <w:t>Противодействует негативным факторам: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Низкая доля  продукции собственного производства в структуре  потребительского рынка.</w:t>
            </w:r>
          </w:p>
        </w:tc>
        <w:tc>
          <w:tcPr>
            <w:tcW w:w="2880" w:type="dxa"/>
            <w:vMerge/>
            <w:vAlign w:val="center"/>
          </w:tcPr>
          <w:p w:rsidR="00BA0CA1" w:rsidRPr="00C44509" w:rsidRDefault="00BA0CA1" w:rsidP="009F7186">
            <w:pPr>
              <w:jc w:val="center"/>
            </w:pPr>
          </w:p>
        </w:tc>
      </w:tr>
      <w:tr w:rsidR="00BA0CA1" w:rsidRPr="00C44509">
        <w:tc>
          <w:tcPr>
            <w:tcW w:w="0" w:type="auto"/>
            <w:vMerge/>
            <w:vAlign w:val="center"/>
          </w:tcPr>
          <w:p w:rsidR="00BA0CA1" w:rsidRPr="00C44509" w:rsidRDefault="00BA0CA1" w:rsidP="009F7186">
            <w:pPr>
              <w:jc w:val="center"/>
            </w:pPr>
          </w:p>
        </w:tc>
        <w:tc>
          <w:tcPr>
            <w:tcW w:w="6248" w:type="dxa"/>
            <w:vAlign w:val="center"/>
          </w:tcPr>
          <w:p w:rsidR="00BA0CA1" w:rsidRPr="0027118B" w:rsidRDefault="00BA0CA1" w:rsidP="009F7186">
            <w:pPr>
              <w:jc w:val="center"/>
              <w:rPr>
                <w:b/>
              </w:rPr>
            </w:pPr>
            <w:r w:rsidRPr="0027118B">
              <w:rPr>
                <w:b/>
              </w:rPr>
              <w:t>Сдерживается негативными факторами: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Высокая стоимость энергоресурсов, значительные потери тепла в сетях препятствует устойчивому энергообеспечению территории. Не осуществляется  продвижение проектов  по развитию</w:t>
            </w:r>
            <w:r>
              <w:t xml:space="preserve"> сельскохозяйственных</w:t>
            </w:r>
            <w:r w:rsidRPr="00C44509">
              <w:t xml:space="preserve"> производств из-за ограниченных инвестиционных возможностей предп</w:t>
            </w:r>
            <w:r>
              <w:t>риятия</w:t>
            </w:r>
            <w:r w:rsidRPr="00C44509">
              <w:t>.</w:t>
            </w:r>
          </w:p>
          <w:p w:rsidR="00BA0CA1" w:rsidRPr="00C44509" w:rsidRDefault="00BA0CA1" w:rsidP="009F7186">
            <w:pPr>
              <w:jc w:val="center"/>
            </w:pPr>
            <w:r w:rsidRPr="00C44509">
              <w:t xml:space="preserve">Неразвитость инфраструктуры (транспортная сеть круглогодичного действия отсутствует) препятствует  </w:t>
            </w:r>
            <w:r>
              <w:t>развитию МО</w:t>
            </w:r>
            <w:r w:rsidRPr="00C44509">
              <w:t>.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Высокая степень износа основных фондов практически во всех отраслях экономики, недостаточные объемы инвестиций в основной  капитал затрудняют процесс внедрения  современных технологий.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Все отрасли экономики и социальной сферы  территории испытывают дефицит квалифицированных специалистов.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Негативное воздействие на развитие экономики оказывает опережающий рост тарифов естественных монополий.</w:t>
            </w:r>
          </w:p>
          <w:p w:rsidR="00BA0CA1" w:rsidRPr="00C44509" w:rsidRDefault="00BA0CA1" w:rsidP="009F7186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BA0CA1" w:rsidRPr="00C44509" w:rsidRDefault="00BA0CA1" w:rsidP="009F7186">
            <w:pPr>
              <w:jc w:val="center"/>
            </w:pPr>
          </w:p>
        </w:tc>
      </w:tr>
    </w:tbl>
    <w:p w:rsidR="00BA0CA1" w:rsidRDefault="00BA0CA1" w:rsidP="00BA0CA1"/>
    <w:tbl>
      <w:tblPr>
        <w:tblStyle w:val="a6"/>
        <w:tblW w:w="9648" w:type="dxa"/>
        <w:tblLook w:val="01E0"/>
      </w:tblPr>
      <w:tblGrid>
        <w:gridCol w:w="520"/>
        <w:gridCol w:w="5708"/>
        <w:gridCol w:w="3420"/>
      </w:tblGrid>
      <w:tr w:rsidR="00BA0CA1" w:rsidRPr="00C44509">
        <w:trPr>
          <w:cantSplit/>
          <w:trHeight w:val="2580"/>
        </w:trPr>
        <w:tc>
          <w:tcPr>
            <w:tcW w:w="0" w:type="auto"/>
            <w:vMerge w:val="restart"/>
            <w:textDirection w:val="btLr"/>
            <w:vAlign w:val="center"/>
          </w:tcPr>
          <w:p w:rsidR="00BA0CA1" w:rsidRPr="0027118B" w:rsidRDefault="00BA0CA1" w:rsidP="009F7186">
            <w:pPr>
              <w:jc w:val="center"/>
              <w:rPr>
                <w:b/>
              </w:rPr>
            </w:pPr>
            <w:r w:rsidRPr="0027118B">
              <w:rPr>
                <w:b/>
              </w:rPr>
              <w:t>Социальная сфера</w:t>
            </w:r>
          </w:p>
        </w:tc>
        <w:tc>
          <w:tcPr>
            <w:tcW w:w="5708" w:type="dxa"/>
            <w:vAlign w:val="center"/>
          </w:tcPr>
          <w:p w:rsidR="00BA0CA1" w:rsidRPr="00C44509" w:rsidRDefault="00BA0CA1" w:rsidP="009F7186">
            <w:pPr>
              <w:jc w:val="center"/>
            </w:pPr>
          </w:p>
          <w:p w:rsidR="00BA0CA1" w:rsidRPr="0027118B" w:rsidRDefault="00BA0CA1" w:rsidP="009F7186">
            <w:pPr>
              <w:jc w:val="center"/>
              <w:rPr>
                <w:b/>
              </w:rPr>
            </w:pPr>
            <w:r w:rsidRPr="0027118B">
              <w:rPr>
                <w:b/>
              </w:rPr>
              <w:t>Опирается на ресурсы и позитивные факторы: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Высокая рекреационная привлекательность и потенциал народной культуры</w:t>
            </w:r>
            <w:r>
              <w:t xml:space="preserve">, </w:t>
            </w:r>
            <w:r w:rsidRPr="00C44509">
              <w:t>(возможности для развития туризма)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Эффективное вовлечение в хозяйственный оборот указанных ресурсов предполагает осуществление соответствующих капитальных вложений.</w:t>
            </w:r>
          </w:p>
          <w:p w:rsidR="00BA0CA1" w:rsidRPr="00C44509" w:rsidRDefault="00BA0CA1" w:rsidP="009F7186">
            <w:pPr>
              <w:jc w:val="center"/>
            </w:pPr>
          </w:p>
        </w:tc>
        <w:tc>
          <w:tcPr>
            <w:tcW w:w="3420" w:type="dxa"/>
            <w:vMerge w:val="restart"/>
            <w:vAlign w:val="center"/>
          </w:tcPr>
          <w:p w:rsidR="00BA0CA1" w:rsidRPr="0027118B" w:rsidRDefault="00BA0CA1" w:rsidP="009F7186">
            <w:pPr>
              <w:jc w:val="center"/>
              <w:rPr>
                <w:b/>
              </w:rPr>
            </w:pPr>
            <w:r w:rsidRPr="0027118B">
              <w:rPr>
                <w:b/>
              </w:rPr>
              <w:t>Включает в себя: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обеспечение доступности первичной медицинской помощи;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строительство лечебно-профилактических учреждений современным медицинским оборудованием;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развитие материально-технической базы учреждений образования и культуры;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развитие инфраструктуры системы социальной сферы;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снижение риска заболеваемости населения болезнями социального характера, преодоление негативных тенденций в обществе;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повышение уровня социальной защищенности и социального обслуживания ветеранов, инвалидов, людей пожилого возраста, семей с детьми, других нетрудоспособных и социально уязвимых групп населения;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достижение стабильной надежности санитарно-эпидемиологической обстановки в населенных пунктах;</w:t>
            </w:r>
          </w:p>
          <w:p w:rsidR="00BA0CA1" w:rsidRPr="00C44509" w:rsidRDefault="00BA0CA1" w:rsidP="009F7186">
            <w:pPr>
              <w:jc w:val="center"/>
            </w:pPr>
            <w:r w:rsidRPr="00C44509">
              <w:lastRenderedPageBreak/>
              <w:t>снижение уровня безработицы;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целевая контрактная подготовка специалистов для систем здравоохранения, образования и социальной защиты;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пропаганда здорового образа жизни.</w:t>
            </w:r>
          </w:p>
        </w:tc>
      </w:tr>
      <w:tr w:rsidR="00BA0CA1" w:rsidRPr="00C44509" w:rsidTr="00AD2AB2">
        <w:trPr>
          <w:cantSplit/>
          <w:trHeight w:val="3559"/>
        </w:trPr>
        <w:tc>
          <w:tcPr>
            <w:tcW w:w="0" w:type="auto"/>
            <w:vMerge/>
            <w:textDirection w:val="btLr"/>
            <w:vAlign w:val="center"/>
          </w:tcPr>
          <w:p w:rsidR="00BA0CA1" w:rsidRPr="00C44509" w:rsidRDefault="00BA0CA1" w:rsidP="009F7186">
            <w:pPr>
              <w:jc w:val="center"/>
            </w:pPr>
          </w:p>
        </w:tc>
        <w:tc>
          <w:tcPr>
            <w:tcW w:w="5708" w:type="dxa"/>
            <w:vAlign w:val="center"/>
          </w:tcPr>
          <w:p w:rsidR="00BA0CA1" w:rsidRPr="0027118B" w:rsidRDefault="00BA0CA1" w:rsidP="009F7186">
            <w:pPr>
              <w:jc w:val="center"/>
              <w:rPr>
                <w:b/>
              </w:rPr>
            </w:pPr>
            <w:r w:rsidRPr="0027118B">
              <w:rPr>
                <w:b/>
              </w:rPr>
              <w:t>Противодействует негативным факторам: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Неблагоприятная демографическая  ситуация, связанная с мигра</w:t>
            </w:r>
            <w:r>
              <w:t>цией населения за пределы поселений</w:t>
            </w:r>
            <w:r w:rsidRPr="00C44509">
              <w:t>, старением населения, высокой смертностью и низкой рождаемостью.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Высокая степень заболеваемости и сокращение продолжительности жизни населения, вызванные, прежде всего, неблагоприятными природно-климатическими условиями Крайнего Севера.</w:t>
            </w:r>
          </w:p>
          <w:p w:rsidR="00BA0CA1" w:rsidRPr="00C44509" w:rsidRDefault="00BA0CA1" w:rsidP="009F7186">
            <w:pPr>
              <w:jc w:val="center"/>
            </w:pPr>
          </w:p>
        </w:tc>
        <w:tc>
          <w:tcPr>
            <w:tcW w:w="3420" w:type="dxa"/>
            <w:vMerge/>
            <w:vAlign w:val="center"/>
          </w:tcPr>
          <w:p w:rsidR="00BA0CA1" w:rsidRPr="00C44509" w:rsidRDefault="00BA0CA1" w:rsidP="009F7186">
            <w:pPr>
              <w:jc w:val="center"/>
            </w:pPr>
          </w:p>
        </w:tc>
      </w:tr>
      <w:tr w:rsidR="00BA0CA1" w:rsidRPr="00C44509">
        <w:trPr>
          <w:cantSplit/>
          <w:trHeight w:val="2258"/>
        </w:trPr>
        <w:tc>
          <w:tcPr>
            <w:tcW w:w="0" w:type="auto"/>
            <w:vMerge/>
            <w:textDirection w:val="btLr"/>
            <w:vAlign w:val="center"/>
          </w:tcPr>
          <w:p w:rsidR="00BA0CA1" w:rsidRPr="00C44509" w:rsidRDefault="00BA0CA1" w:rsidP="009F7186">
            <w:pPr>
              <w:jc w:val="center"/>
            </w:pPr>
          </w:p>
        </w:tc>
        <w:tc>
          <w:tcPr>
            <w:tcW w:w="5708" w:type="dxa"/>
            <w:vAlign w:val="center"/>
          </w:tcPr>
          <w:p w:rsidR="00BA0CA1" w:rsidRPr="0027118B" w:rsidRDefault="00BA0CA1" w:rsidP="009F7186">
            <w:pPr>
              <w:jc w:val="center"/>
              <w:rPr>
                <w:b/>
              </w:rPr>
            </w:pPr>
            <w:r w:rsidRPr="0027118B">
              <w:rPr>
                <w:b/>
              </w:rPr>
              <w:t>Сдерживается негативными факторами: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Высокая стоимость энергоресурсов, значительные потери тепла в сетях препятствует устойчивому энергообеспечению территории.</w:t>
            </w:r>
          </w:p>
          <w:p w:rsidR="00BA0CA1" w:rsidRPr="00C44509" w:rsidRDefault="00BA0CA1" w:rsidP="009F7186">
            <w:pPr>
              <w:jc w:val="center"/>
            </w:pPr>
            <w:r w:rsidRPr="00C44509">
              <w:t>Все отрасли экономики и социальной сферы  те</w:t>
            </w:r>
            <w:r>
              <w:t xml:space="preserve">рритории испытывают дефицит </w:t>
            </w:r>
            <w:r w:rsidRPr="00C44509">
              <w:t>квалифицированных специалистов.</w:t>
            </w:r>
          </w:p>
          <w:p w:rsidR="00BA0CA1" w:rsidRPr="00C44509" w:rsidRDefault="00BA0CA1" w:rsidP="009F7186">
            <w:pPr>
              <w:jc w:val="center"/>
            </w:pPr>
            <w:r w:rsidRPr="00C44509">
              <w:t xml:space="preserve">Сохранение </w:t>
            </w:r>
            <w:proofErr w:type="spellStart"/>
            <w:r w:rsidRPr="00C44509">
              <w:t>дотационности</w:t>
            </w:r>
            <w:proofErr w:type="spellEnd"/>
            <w:r w:rsidRPr="00C44509">
              <w:t xml:space="preserve"> муниципального бюджета.</w:t>
            </w:r>
          </w:p>
          <w:p w:rsidR="00BA0CA1" w:rsidRPr="00C44509" w:rsidRDefault="00BA0CA1" w:rsidP="009F7186">
            <w:pPr>
              <w:jc w:val="center"/>
            </w:pPr>
          </w:p>
          <w:p w:rsidR="00BA0CA1" w:rsidRPr="00C44509" w:rsidRDefault="00BA0CA1" w:rsidP="009F7186">
            <w:pPr>
              <w:jc w:val="center"/>
            </w:pPr>
          </w:p>
        </w:tc>
        <w:tc>
          <w:tcPr>
            <w:tcW w:w="3420" w:type="dxa"/>
            <w:vMerge/>
            <w:vAlign w:val="center"/>
          </w:tcPr>
          <w:p w:rsidR="00BA0CA1" w:rsidRPr="00C44509" w:rsidRDefault="00BA0CA1" w:rsidP="009F7186">
            <w:pPr>
              <w:jc w:val="center"/>
            </w:pPr>
          </w:p>
        </w:tc>
      </w:tr>
    </w:tbl>
    <w:p w:rsidR="00BA0CA1" w:rsidRDefault="00BA0CA1" w:rsidP="00BA0CA1">
      <w:pPr>
        <w:jc w:val="both"/>
      </w:pPr>
    </w:p>
    <w:p w:rsidR="00BA0CA1" w:rsidRPr="00003E06" w:rsidRDefault="00BA0CA1" w:rsidP="00BA0CA1">
      <w:pPr>
        <w:spacing w:line="360" w:lineRule="auto"/>
        <w:ind w:firstLine="709"/>
        <w:jc w:val="both"/>
        <w:rPr>
          <w:sz w:val="28"/>
          <w:szCs w:val="28"/>
        </w:rPr>
      </w:pPr>
      <w:r w:rsidRPr="00003E06">
        <w:rPr>
          <w:sz w:val="28"/>
          <w:szCs w:val="28"/>
        </w:rPr>
        <w:t>В рамках выделенных направлений в экономической и социальной сфере  сформирован комплекс мероприятий</w:t>
      </w:r>
      <w:r w:rsidRPr="00003E06">
        <w:rPr>
          <w:bCs/>
          <w:iCs/>
          <w:color w:val="080808"/>
          <w:kern w:val="32"/>
          <w:sz w:val="28"/>
          <w:szCs w:val="28"/>
        </w:rPr>
        <w:t xml:space="preserve"> стратегии социально-экономического развития МО «</w:t>
      </w:r>
      <w:proofErr w:type="spellStart"/>
      <w:r w:rsidR="00EE328E">
        <w:rPr>
          <w:bCs/>
          <w:iCs/>
          <w:color w:val="080808"/>
          <w:kern w:val="32"/>
          <w:sz w:val="28"/>
          <w:szCs w:val="28"/>
        </w:rPr>
        <w:t>Андегский</w:t>
      </w:r>
      <w:proofErr w:type="spellEnd"/>
      <w:r w:rsidRPr="00003E06">
        <w:rPr>
          <w:bCs/>
          <w:iCs/>
          <w:color w:val="080808"/>
          <w:kern w:val="32"/>
          <w:sz w:val="28"/>
          <w:szCs w:val="28"/>
        </w:rPr>
        <w:t xml:space="preserve"> сельсовет»</w:t>
      </w:r>
      <w:r w:rsidRPr="00003E06">
        <w:rPr>
          <w:sz w:val="28"/>
          <w:szCs w:val="28"/>
        </w:rPr>
        <w:t>. В соответствии с этими мероприятиями формируется график их реализации и ресурсное обеспечение.</w:t>
      </w:r>
    </w:p>
    <w:p w:rsidR="00BA0CA1" w:rsidRPr="009865E3" w:rsidRDefault="00BA0CA1" w:rsidP="00BA0CA1">
      <w:pPr>
        <w:spacing w:line="360" w:lineRule="auto"/>
        <w:ind w:firstLine="709"/>
        <w:jc w:val="both"/>
        <w:rPr>
          <w:sz w:val="28"/>
          <w:szCs w:val="28"/>
        </w:rPr>
      </w:pPr>
    </w:p>
    <w:p w:rsidR="00BA0CA1" w:rsidRDefault="00BA0CA1" w:rsidP="00BA0CA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</w:pPr>
      <w:bookmarkStart w:id="7" w:name="_Toc239649277"/>
      <w:r w:rsidRPr="00003E06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 xml:space="preserve"> Система </w:t>
      </w:r>
      <w:r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 xml:space="preserve">программных </w:t>
      </w:r>
      <w:r w:rsidRPr="00003E06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>мероприятий</w:t>
      </w:r>
      <w:bookmarkEnd w:id="7"/>
    </w:p>
    <w:p w:rsidR="00BA0CA1" w:rsidRDefault="00BA0CA1" w:rsidP="00BA0CA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</w:pPr>
      <w:r w:rsidRPr="00003E06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 xml:space="preserve">по прогнозу социально-экономического развития </w:t>
      </w:r>
    </w:p>
    <w:p w:rsidR="00BA0CA1" w:rsidRDefault="00BA0CA1" w:rsidP="00BA0CA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</w:pPr>
      <w:r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>МО «</w:t>
      </w:r>
      <w:proofErr w:type="spellStart"/>
      <w:r w:rsidR="00EE328E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>Андегский</w:t>
      </w:r>
      <w:proofErr w:type="spellEnd"/>
      <w:r w:rsidR="00091C54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 xml:space="preserve"> сельсовет» НАО  на 201</w:t>
      </w:r>
      <w:r w:rsidR="004B5241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>7</w:t>
      </w:r>
      <w:r>
        <w:rPr>
          <w:rFonts w:ascii="Times New Roman" w:hAnsi="Times New Roman"/>
          <w:b w:val="0"/>
          <w:bCs w:val="0"/>
          <w:i w:val="0"/>
          <w:iCs w:val="0"/>
          <w:color w:val="080808"/>
          <w:kern w:val="32"/>
        </w:rPr>
        <w:t xml:space="preserve"> год.</w:t>
      </w:r>
    </w:p>
    <w:p w:rsidR="00BA0CA1" w:rsidRPr="00A92460" w:rsidRDefault="00BA0CA1" w:rsidP="00BA0CA1"/>
    <w:p w:rsidR="00BA0CA1" w:rsidRPr="009865E3" w:rsidRDefault="00BA0CA1" w:rsidP="00BA0CA1">
      <w:pPr>
        <w:spacing w:line="360" w:lineRule="auto"/>
        <w:ind w:firstLine="709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Система программных мероприятий объединяет следующие направления:</w:t>
      </w:r>
    </w:p>
    <w:p w:rsidR="00BA0CA1" w:rsidRDefault="00BA0CA1" w:rsidP="00BA0CA1">
      <w:pPr>
        <w:numPr>
          <w:ilvl w:val="0"/>
          <w:numId w:val="16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Транспорт;</w:t>
      </w:r>
    </w:p>
    <w:p w:rsidR="00BA0CA1" w:rsidRDefault="00BA0CA1" w:rsidP="00BA0CA1">
      <w:pPr>
        <w:numPr>
          <w:ilvl w:val="0"/>
          <w:numId w:val="16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Энергоснабжение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A0CA1" w:rsidRPr="009865E3" w:rsidRDefault="00BA0CA1" w:rsidP="00BA0CA1">
      <w:pPr>
        <w:numPr>
          <w:ilvl w:val="0"/>
          <w:numId w:val="16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Строительство;</w:t>
      </w:r>
    </w:p>
    <w:p w:rsidR="00BA0CA1" w:rsidRPr="009865E3" w:rsidRDefault="00BA0CA1" w:rsidP="00BA0CA1">
      <w:pPr>
        <w:numPr>
          <w:ilvl w:val="0"/>
          <w:numId w:val="16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Жи</w:t>
      </w:r>
      <w:r>
        <w:rPr>
          <w:sz w:val="28"/>
          <w:szCs w:val="28"/>
        </w:rPr>
        <w:t>лищно-коммунальное хозяйство</w:t>
      </w:r>
      <w:r w:rsidRPr="009865E3">
        <w:rPr>
          <w:sz w:val="28"/>
          <w:szCs w:val="28"/>
        </w:rPr>
        <w:t>;</w:t>
      </w:r>
    </w:p>
    <w:p w:rsidR="00BA0CA1" w:rsidRPr="009865E3" w:rsidRDefault="00BA0CA1" w:rsidP="00BA0CA1">
      <w:pPr>
        <w:numPr>
          <w:ilvl w:val="0"/>
          <w:numId w:val="16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Сельское хозяйство;</w:t>
      </w:r>
    </w:p>
    <w:p w:rsidR="00BA0CA1" w:rsidRPr="009865E3" w:rsidRDefault="00BA0CA1" w:rsidP="00BA0CA1">
      <w:pPr>
        <w:numPr>
          <w:ilvl w:val="0"/>
          <w:numId w:val="16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Социальная сфера (здравоохранение, образование, культура, социальная защита населения);</w:t>
      </w:r>
    </w:p>
    <w:p w:rsidR="00BA0CA1" w:rsidRPr="009865E3" w:rsidRDefault="00BA0CA1" w:rsidP="00BA0CA1">
      <w:pPr>
        <w:numPr>
          <w:ilvl w:val="0"/>
          <w:numId w:val="16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Управление муниципальным имуществом</w:t>
      </w:r>
    </w:p>
    <w:p w:rsidR="00BA0CA1" w:rsidRPr="009865E3" w:rsidRDefault="00BA0CA1" w:rsidP="00BA0CA1">
      <w:pPr>
        <w:numPr>
          <w:ilvl w:val="0"/>
          <w:numId w:val="16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Развитие туризма</w:t>
      </w:r>
    </w:p>
    <w:p w:rsidR="00BA0CA1" w:rsidRPr="009865E3" w:rsidRDefault="00BA0CA1" w:rsidP="00BA0CA1">
      <w:pPr>
        <w:numPr>
          <w:ilvl w:val="0"/>
          <w:numId w:val="16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Пожарная безопасность в населенных пунктах района</w:t>
      </w:r>
    </w:p>
    <w:p w:rsidR="00BA0CA1" w:rsidRPr="009865E3" w:rsidRDefault="00BA0CA1" w:rsidP="00BA0CA1">
      <w:pPr>
        <w:numPr>
          <w:ilvl w:val="0"/>
          <w:numId w:val="16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Профилактика правонарушений</w:t>
      </w:r>
    </w:p>
    <w:p w:rsidR="00BA0CA1" w:rsidRPr="009865E3" w:rsidRDefault="00BA0CA1" w:rsidP="00BA0CA1">
      <w:pPr>
        <w:numPr>
          <w:ilvl w:val="0"/>
          <w:numId w:val="16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Малое предпринимательство</w:t>
      </w:r>
    </w:p>
    <w:p w:rsidR="00BA0CA1" w:rsidRPr="009865E3" w:rsidRDefault="00BA0CA1" w:rsidP="00BA0CA1">
      <w:pPr>
        <w:numPr>
          <w:ilvl w:val="0"/>
          <w:numId w:val="16"/>
        </w:numPr>
        <w:tabs>
          <w:tab w:val="clear" w:pos="2509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9865E3">
        <w:rPr>
          <w:sz w:val="28"/>
          <w:szCs w:val="28"/>
        </w:rPr>
        <w:t>Охрана труда</w:t>
      </w:r>
    </w:p>
    <w:p w:rsidR="00BA0CA1" w:rsidRPr="009865E3" w:rsidRDefault="00BA0CA1" w:rsidP="00BA0CA1">
      <w:pPr>
        <w:spacing w:line="360" w:lineRule="auto"/>
        <w:ind w:firstLine="709"/>
        <w:jc w:val="both"/>
        <w:rPr>
          <w:sz w:val="28"/>
          <w:szCs w:val="28"/>
        </w:rPr>
      </w:pPr>
      <w:r w:rsidRPr="009865E3">
        <w:rPr>
          <w:sz w:val="28"/>
          <w:szCs w:val="28"/>
        </w:rPr>
        <w:t xml:space="preserve">Система программных мероприятий реализуется с привлечением следующих источников финансирования: местный, </w:t>
      </w:r>
      <w:r>
        <w:rPr>
          <w:sz w:val="28"/>
          <w:szCs w:val="28"/>
        </w:rPr>
        <w:t>районный</w:t>
      </w:r>
      <w:r w:rsidRPr="009865E3">
        <w:rPr>
          <w:sz w:val="28"/>
          <w:szCs w:val="28"/>
        </w:rPr>
        <w:t xml:space="preserve">, </w:t>
      </w:r>
      <w:r>
        <w:rPr>
          <w:sz w:val="28"/>
          <w:szCs w:val="28"/>
        </w:rPr>
        <w:t>областной, федеральный</w:t>
      </w:r>
      <w:r w:rsidRPr="009865E3">
        <w:rPr>
          <w:sz w:val="28"/>
          <w:szCs w:val="28"/>
        </w:rPr>
        <w:t xml:space="preserve"> бюджеты.</w:t>
      </w:r>
    </w:p>
    <w:p w:rsidR="00BA0CA1" w:rsidRPr="009865E3" w:rsidRDefault="00BA0CA1" w:rsidP="00BA0CA1">
      <w:pPr>
        <w:spacing w:line="360" w:lineRule="auto"/>
        <w:ind w:firstLine="709"/>
        <w:jc w:val="both"/>
        <w:rPr>
          <w:sz w:val="28"/>
          <w:szCs w:val="28"/>
        </w:rPr>
      </w:pPr>
      <w:r w:rsidRPr="009865E3">
        <w:rPr>
          <w:sz w:val="28"/>
          <w:szCs w:val="28"/>
        </w:rPr>
        <w:lastRenderedPageBreak/>
        <w:t xml:space="preserve">Объемы финансирования </w:t>
      </w:r>
      <w:r>
        <w:rPr>
          <w:sz w:val="28"/>
          <w:szCs w:val="28"/>
        </w:rPr>
        <w:t>стратегии</w:t>
      </w:r>
      <w:r w:rsidRPr="009865E3">
        <w:rPr>
          <w:sz w:val="28"/>
          <w:szCs w:val="28"/>
        </w:rPr>
        <w:t xml:space="preserve"> носят прогнозный характер и подлежат ежегодному уточнению в установленном порядке на соответствующий год, исходя из возможностей бюджетов всех уровней. </w:t>
      </w:r>
    </w:p>
    <w:p w:rsidR="00BA0CA1" w:rsidRDefault="00BA0CA1" w:rsidP="00BA0CA1">
      <w:pPr>
        <w:spacing w:line="360" w:lineRule="auto"/>
        <w:ind w:firstLine="709"/>
        <w:jc w:val="both"/>
        <w:rPr>
          <w:sz w:val="28"/>
          <w:szCs w:val="28"/>
        </w:rPr>
      </w:pPr>
    </w:p>
    <w:p w:rsidR="00BA0CA1" w:rsidRDefault="00BA0CA1" w:rsidP="00BA0CA1">
      <w:pPr>
        <w:spacing w:line="360" w:lineRule="auto"/>
        <w:ind w:firstLine="709"/>
        <w:jc w:val="both"/>
        <w:rPr>
          <w:sz w:val="28"/>
          <w:szCs w:val="28"/>
        </w:rPr>
      </w:pPr>
    </w:p>
    <w:p w:rsidR="00BA0CA1" w:rsidRDefault="00BA0CA1" w:rsidP="00BA0CA1">
      <w:pPr>
        <w:spacing w:line="360" w:lineRule="auto"/>
        <w:ind w:firstLine="709"/>
        <w:jc w:val="both"/>
        <w:rPr>
          <w:sz w:val="28"/>
          <w:szCs w:val="28"/>
        </w:rPr>
      </w:pPr>
    </w:p>
    <w:sectPr w:rsidR="00BA0CA1" w:rsidSect="000A015E">
      <w:pgSz w:w="11906" w:h="16838"/>
      <w:pgMar w:top="238" w:right="1758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46" w:rsidRDefault="00F90446">
      <w:r>
        <w:separator/>
      </w:r>
    </w:p>
  </w:endnote>
  <w:endnote w:type="continuationSeparator" w:id="0">
    <w:p w:rsidR="00F90446" w:rsidRDefault="00F90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46" w:rsidRDefault="00F90446">
      <w:r>
        <w:separator/>
      </w:r>
    </w:p>
  </w:footnote>
  <w:footnote w:type="continuationSeparator" w:id="0">
    <w:p w:rsidR="00F90446" w:rsidRDefault="00F90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984DCF"/>
    <w:multiLevelType w:val="hybridMultilevel"/>
    <w:tmpl w:val="3A0E7E24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0ED77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1956E9"/>
    <w:multiLevelType w:val="hybridMultilevel"/>
    <w:tmpl w:val="B8BA30A2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F22F6F"/>
    <w:multiLevelType w:val="hybridMultilevel"/>
    <w:tmpl w:val="252A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D761D"/>
    <w:multiLevelType w:val="singleLevel"/>
    <w:tmpl w:val="F964310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8">
    <w:nsid w:val="2FA6242C"/>
    <w:multiLevelType w:val="hybridMultilevel"/>
    <w:tmpl w:val="E92A8A06"/>
    <w:lvl w:ilvl="0" w:tplc="149ADECC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39CC1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5D4BFF"/>
    <w:multiLevelType w:val="hybridMultilevel"/>
    <w:tmpl w:val="357C3EC8"/>
    <w:lvl w:ilvl="0" w:tplc="A3A68B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A5E4F"/>
    <w:multiLevelType w:val="hybridMultilevel"/>
    <w:tmpl w:val="3246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13009"/>
    <w:multiLevelType w:val="hybridMultilevel"/>
    <w:tmpl w:val="2E6417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285C4B"/>
    <w:multiLevelType w:val="hybridMultilevel"/>
    <w:tmpl w:val="0A4675C4"/>
    <w:lvl w:ilvl="0" w:tplc="60F04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EF663C"/>
    <w:multiLevelType w:val="hybridMultilevel"/>
    <w:tmpl w:val="428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C3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5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4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EBA"/>
    <w:rsid w:val="00026F1A"/>
    <w:rsid w:val="0005053D"/>
    <w:rsid w:val="000507B4"/>
    <w:rsid w:val="00071190"/>
    <w:rsid w:val="000804FC"/>
    <w:rsid w:val="00091C54"/>
    <w:rsid w:val="000A015E"/>
    <w:rsid w:val="000B5D8E"/>
    <w:rsid w:val="000D5F64"/>
    <w:rsid w:val="000D6FB4"/>
    <w:rsid w:val="000E120B"/>
    <w:rsid w:val="001048D0"/>
    <w:rsid w:val="00107896"/>
    <w:rsid w:val="00143F42"/>
    <w:rsid w:val="00154875"/>
    <w:rsid w:val="00170AD7"/>
    <w:rsid w:val="001761B0"/>
    <w:rsid w:val="001A6BE6"/>
    <w:rsid w:val="001B7EBA"/>
    <w:rsid w:val="001C7AE4"/>
    <w:rsid w:val="001F4829"/>
    <w:rsid w:val="0020116A"/>
    <w:rsid w:val="00212DA9"/>
    <w:rsid w:val="002146FE"/>
    <w:rsid w:val="0021598E"/>
    <w:rsid w:val="00227753"/>
    <w:rsid w:val="00231A9B"/>
    <w:rsid w:val="00232E59"/>
    <w:rsid w:val="00237652"/>
    <w:rsid w:val="002453AF"/>
    <w:rsid w:val="0025258E"/>
    <w:rsid w:val="00263400"/>
    <w:rsid w:val="00275931"/>
    <w:rsid w:val="002819C4"/>
    <w:rsid w:val="00286B9C"/>
    <w:rsid w:val="002A4255"/>
    <w:rsid w:val="002A429F"/>
    <w:rsid w:val="002B360A"/>
    <w:rsid w:val="002C3088"/>
    <w:rsid w:val="002C5684"/>
    <w:rsid w:val="002E156E"/>
    <w:rsid w:val="002F26B5"/>
    <w:rsid w:val="002F4A5A"/>
    <w:rsid w:val="00312C35"/>
    <w:rsid w:val="00314CC4"/>
    <w:rsid w:val="0032541D"/>
    <w:rsid w:val="0033161F"/>
    <w:rsid w:val="00332666"/>
    <w:rsid w:val="00350A56"/>
    <w:rsid w:val="0035438E"/>
    <w:rsid w:val="00362F9B"/>
    <w:rsid w:val="0037627B"/>
    <w:rsid w:val="00381F33"/>
    <w:rsid w:val="0039385F"/>
    <w:rsid w:val="003B188F"/>
    <w:rsid w:val="003B2582"/>
    <w:rsid w:val="003B2D06"/>
    <w:rsid w:val="003B6A55"/>
    <w:rsid w:val="003D166C"/>
    <w:rsid w:val="003D1E7B"/>
    <w:rsid w:val="003D1FA7"/>
    <w:rsid w:val="003D2289"/>
    <w:rsid w:val="003F4FB8"/>
    <w:rsid w:val="003F535F"/>
    <w:rsid w:val="004119FA"/>
    <w:rsid w:val="00426E38"/>
    <w:rsid w:val="00443221"/>
    <w:rsid w:val="004466AD"/>
    <w:rsid w:val="00451605"/>
    <w:rsid w:val="0046085E"/>
    <w:rsid w:val="00463722"/>
    <w:rsid w:val="00464377"/>
    <w:rsid w:val="00481843"/>
    <w:rsid w:val="004922F1"/>
    <w:rsid w:val="00497BD7"/>
    <w:rsid w:val="004B5241"/>
    <w:rsid w:val="004C0CFB"/>
    <w:rsid w:val="004C3F56"/>
    <w:rsid w:val="004C4C2C"/>
    <w:rsid w:val="004C4DD8"/>
    <w:rsid w:val="004C7542"/>
    <w:rsid w:val="004D0D8E"/>
    <w:rsid w:val="004D2438"/>
    <w:rsid w:val="004D3BFD"/>
    <w:rsid w:val="004D69D0"/>
    <w:rsid w:val="004E7F89"/>
    <w:rsid w:val="004F1107"/>
    <w:rsid w:val="004F4471"/>
    <w:rsid w:val="004F46B0"/>
    <w:rsid w:val="0050022D"/>
    <w:rsid w:val="00500BCA"/>
    <w:rsid w:val="00506F87"/>
    <w:rsid w:val="00513BA0"/>
    <w:rsid w:val="00543560"/>
    <w:rsid w:val="005455D3"/>
    <w:rsid w:val="0055068E"/>
    <w:rsid w:val="00564C76"/>
    <w:rsid w:val="00567CDC"/>
    <w:rsid w:val="00582921"/>
    <w:rsid w:val="005917DB"/>
    <w:rsid w:val="005A509D"/>
    <w:rsid w:val="005A5383"/>
    <w:rsid w:val="005B72A8"/>
    <w:rsid w:val="005D3F6C"/>
    <w:rsid w:val="005F2995"/>
    <w:rsid w:val="005F7E43"/>
    <w:rsid w:val="006132C6"/>
    <w:rsid w:val="006146AE"/>
    <w:rsid w:val="00627D41"/>
    <w:rsid w:val="00653D79"/>
    <w:rsid w:val="00657358"/>
    <w:rsid w:val="00670D26"/>
    <w:rsid w:val="006758C2"/>
    <w:rsid w:val="00677DC2"/>
    <w:rsid w:val="00683B41"/>
    <w:rsid w:val="00695CD9"/>
    <w:rsid w:val="006A45B1"/>
    <w:rsid w:val="006C788A"/>
    <w:rsid w:val="006D16CF"/>
    <w:rsid w:val="006E2EBB"/>
    <w:rsid w:val="006E4735"/>
    <w:rsid w:val="006E70AA"/>
    <w:rsid w:val="006F5C79"/>
    <w:rsid w:val="006F609C"/>
    <w:rsid w:val="00703440"/>
    <w:rsid w:val="00713AAE"/>
    <w:rsid w:val="00714E78"/>
    <w:rsid w:val="0071522E"/>
    <w:rsid w:val="007177AB"/>
    <w:rsid w:val="00730877"/>
    <w:rsid w:val="00733EA6"/>
    <w:rsid w:val="00741E69"/>
    <w:rsid w:val="00743C2F"/>
    <w:rsid w:val="007452F7"/>
    <w:rsid w:val="0075202D"/>
    <w:rsid w:val="00753DD4"/>
    <w:rsid w:val="007774DC"/>
    <w:rsid w:val="0078106E"/>
    <w:rsid w:val="007814F7"/>
    <w:rsid w:val="007B2303"/>
    <w:rsid w:val="007B76DF"/>
    <w:rsid w:val="007C1027"/>
    <w:rsid w:val="007C4EC4"/>
    <w:rsid w:val="007C7380"/>
    <w:rsid w:val="007D13C1"/>
    <w:rsid w:val="007D44D5"/>
    <w:rsid w:val="007E1C0A"/>
    <w:rsid w:val="007E2D01"/>
    <w:rsid w:val="007E4D53"/>
    <w:rsid w:val="00815CD3"/>
    <w:rsid w:val="008163CE"/>
    <w:rsid w:val="00822298"/>
    <w:rsid w:val="008276F1"/>
    <w:rsid w:val="00831B29"/>
    <w:rsid w:val="00832890"/>
    <w:rsid w:val="0084125A"/>
    <w:rsid w:val="00845E7F"/>
    <w:rsid w:val="00856C5F"/>
    <w:rsid w:val="008621DE"/>
    <w:rsid w:val="00864C98"/>
    <w:rsid w:val="0086632D"/>
    <w:rsid w:val="008829CE"/>
    <w:rsid w:val="00883880"/>
    <w:rsid w:val="008A2B5E"/>
    <w:rsid w:val="008B17F1"/>
    <w:rsid w:val="008B6DBE"/>
    <w:rsid w:val="008C164D"/>
    <w:rsid w:val="008D26EF"/>
    <w:rsid w:val="008E306D"/>
    <w:rsid w:val="008E4555"/>
    <w:rsid w:val="008E6F53"/>
    <w:rsid w:val="008F530F"/>
    <w:rsid w:val="0090237B"/>
    <w:rsid w:val="00914073"/>
    <w:rsid w:val="00924212"/>
    <w:rsid w:val="009253D4"/>
    <w:rsid w:val="00935B55"/>
    <w:rsid w:val="009504F8"/>
    <w:rsid w:val="00956262"/>
    <w:rsid w:val="00960893"/>
    <w:rsid w:val="0097509F"/>
    <w:rsid w:val="00986102"/>
    <w:rsid w:val="009943C8"/>
    <w:rsid w:val="009A54DD"/>
    <w:rsid w:val="009D5E64"/>
    <w:rsid w:val="009D62C0"/>
    <w:rsid w:val="009D66ED"/>
    <w:rsid w:val="009E6703"/>
    <w:rsid w:val="009F7186"/>
    <w:rsid w:val="00A057C2"/>
    <w:rsid w:val="00A118FA"/>
    <w:rsid w:val="00A14790"/>
    <w:rsid w:val="00A15200"/>
    <w:rsid w:val="00A30EA7"/>
    <w:rsid w:val="00A34FCB"/>
    <w:rsid w:val="00A3762B"/>
    <w:rsid w:val="00A45472"/>
    <w:rsid w:val="00A47EA2"/>
    <w:rsid w:val="00A53CD6"/>
    <w:rsid w:val="00A55731"/>
    <w:rsid w:val="00A60C7E"/>
    <w:rsid w:val="00A73288"/>
    <w:rsid w:val="00A804FB"/>
    <w:rsid w:val="00A80711"/>
    <w:rsid w:val="00A93585"/>
    <w:rsid w:val="00A97BF3"/>
    <w:rsid w:val="00AC7002"/>
    <w:rsid w:val="00AD160C"/>
    <w:rsid w:val="00AD2AB2"/>
    <w:rsid w:val="00AD5415"/>
    <w:rsid w:val="00B06BCE"/>
    <w:rsid w:val="00B131B9"/>
    <w:rsid w:val="00B17EAF"/>
    <w:rsid w:val="00B24F22"/>
    <w:rsid w:val="00B255C5"/>
    <w:rsid w:val="00B426E6"/>
    <w:rsid w:val="00B42B56"/>
    <w:rsid w:val="00B505D1"/>
    <w:rsid w:val="00B50EC6"/>
    <w:rsid w:val="00B52DEF"/>
    <w:rsid w:val="00B57716"/>
    <w:rsid w:val="00B6636E"/>
    <w:rsid w:val="00B705AD"/>
    <w:rsid w:val="00B7344E"/>
    <w:rsid w:val="00B7422A"/>
    <w:rsid w:val="00BA0CA1"/>
    <w:rsid w:val="00BA1E0C"/>
    <w:rsid w:val="00BB0526"/>
    <w:rsid w:val="00BB60F6"/>
    <w:rsid w:val="00BC59A0"/>
    <w:rsid w:val="00BC7A71"/>
    <w:rsid w:val="00BC7AB1"/>
    <w:rsid w:val="00BD54CC"/>
    <w:rsid w:val="00BE24D6"/>
    <w:rsid w:val="00BE3B60"/>
    <w:rsid w:val="00C10381"/>
    <w:rsid w:val="00C2422C"/>
    <w:rsid w:val="00C3325E"/>
    <w:rsid w:val="00C64CCB"/>
    <w:rsid w:val="00C67B40"/>
    <w:rsid w:val="00C72C29"/>
    <w:rsid w:val="00C8031A"/>
    <w:rsid w:val="00C82319"/>
    <w:rsid w:val="00C92548"/>
    <w:rsid w:val="00C95F2A"/>
    <w:rsid w:val="00C97E01"/>
    <w:rsid w:val="00CB1CF8"/>
    <w:rsid w:val="00CB429F"/>
    <w:rsid w:val="00CB5249"/>
    <w:rsid w:val="00CB631D"/>
    <w:rsid w:val="00CD1FC2"/>
    <w:rsid w:val="00CE0C54"/>
    <w:rsid w:val="00CE48C6"/>
    <w:rsid w:val="00CF1315"/>
    <w:rsid w:val="00CF167E"/>
    <w:rsid w:val="00CF3320"/>
    <w:rsid w:val="00CF44EE"/>
    <w:rsid w:val="00D1344B"/>
    <w:rsid w:val="00D13EF8"/>
    <w:rsid w:val="00D26334"/>
    <w:rsid w:val="00D26DBA"/>
    <w:rsid w:val="00D274C3"/>
    <w:rsid w:val="00D3702A"/>
    <w:rsid w:val="00D515BE"/>
    <w:rsid w:val="00D54C1C"/>
    <w:rsid w:val="00D76102"/>
    <w:rsid w:val="00D84649"/>
    <w:rsid w:val="00D92983"/>
    <w:rsid w:val="00D97936"/>
    <w:rsid w:val="00DA0557"/>
    <w:rsid w:val="00DA05C9"/>
    <w:rsid w:val="00DD1498"/>
    <w:rsid w:val="00DD57A9"/>
    <w:rsid w:val="00DE09E5"/>
    <w:rsid w:val="00DE440B"/>
    <w:rsid w:val="00DF25B0"/>
    <w:rsid w:val="00E03443"/>
    <w:rsid w:val="00E10B30"/>
    <w:rsid w:val="00E11423"/>
    <w:rsid w:val="00E16887"/>
    <w:rsid w:val="00E20030"/>
    <w:rsid w:val="00E202A0"/>
    <w:rsid w:val="00E22BA6"/>
    <w:rsid w:val="00E51442"/>
    <w:rsid w:val="00E527E6"/>
    <w:rsid w:val="00E569AF"/>
    <w:rsid w:val="00E75AE2"/>
    <w:rsid w:val="00E80DEE"/>
    <w:rsid w:val="00E861D6"/>
    <w:rsid w:val="00E9654A"/>
    <w:rsid w:val="00E97C12"/>
    <w:rsid w:val="00EB0E48"/>
    <w:rsid w:val="00EB27F8"/>
    <w:rsid w:val="00EC3ADF"/>
    <w:rsid w:val="00EC47C8"/>
    <w:rsid w:val="00ED2C6A"/>
    <w:rsid w:val="00EE07C8"/>
    <w:rsid w:val="00EE10DD"/>
    <w:rsid w:val="00EE328E"/>
    <w:rsid w:val="00EE46F7"/>
    <w:rsid w:val="00EE66E0"/>
    <w:rsid w:val="00EE7222"/>
    <w:rsid w:val="00EE7641"/>
    <w:rsid w:val="00EF6F4F"/>
    <w:rsid w:val="00F00A60"/>
    <w:rsid w:val="00F05B87"/>
    <w:rsid w:val="00F330C9"/>
    <w:rsid w:val="00F33A02"/>
    <w:rsid w:val="00F42ABF"/>
    <w:rsid w:val="00F45E65"/>
    <w:rsid w:val="00F51229"/>
    <w:rsid w:val="00F53E99"/>
    <w:rsid w:val="00F56A14"/>
    <w:rsid w:val="00F648AF"/>
    <w:rsid w:val="00F6528A"/>
    <w:rsid w:val="00F75A31"/>
    <w:rsid w:val="00F82E89"/>
    <w:rsid w:val="00F839A5"/>
    <w:rsid w:val="00F843CA"/>
    <w:rsid w:val="00F85FC7"/>
    <w:rsid w:val="00F86B34"/>
    <w:rsid w:val="00F90446"/>
    <w:rsid w:val="00FB26CD"/>
    <w:rsid w:val="00FC087A"/>
    <w:rsid w:val="00FC0C3F"/>
    <w:rsid w:val="00FC1279"/>
    <w:rsid w:val="00FC581A"/>
    <w:rsid w:val="00FD48E9"/>
    <w:rsid w:val="00FD4EC0"/>
    <w:rsid w:val="00FE3BC2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498"/>
  </w:style>
  <w:style w:type="paragraph" w:styleId="1">
    <w:name w:val="heading 1"/>
    <w:basedOn w:val="a"/>
    <w:next w:val="a"/>
    <w:qFormat/>
    <w:rsid w:val="00DD149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0C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1498"/>
    <w:pPr>
      <w:jc w:val="center"/>
    </w:pPr>
    <w:rPr>
      <w:b/>
      <w:sz w:val="24"/>
    </w:rPr>
  </w:style>
  <w:style w:type="paragraph" w:styleId="a4">
    <w:name w:val="Body Text"/>
    <w:basedOn w:val="a"/>
    <w:rsid w:val="00DD1498"/>
    <w:rPr>
      <w:sz w:val="24"/>
    </w:rPr>
  </w:style>
  <w:style w:type="paragraph" w:styleId="a5">
    <w:name w:val="Body Text Indent"/>
    <w:basedOn w:val="a"/>
    <w:rsid w:val="00DD1498"/>
    <w:pPr>
      <w:ind w:firstLine="284"/>
      <w:jc w:val="both"/>
    </w:pPr>
    <w:rPr>
      <w:sz w:val="24"/>
    </w:rPr>
  </w:style>
  <w:style w:type="table" w:styleId="a6">
    <w:name w:val="Table Grid"/>
    <w:basedOn w:val="a1"/>
    <w:rsid w:val="0097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6E70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6E70AA"/>
    <w:rPr>
      <w:b/>
      <w:bCs/>
    </w:rPr>
  </w:style>
  <w:style w:type="character" w:styleId="a9">
    <w:name w:val="footnote reference"/>
    <w:basedOn w:val="a0"/>
    <w:semiHidden/>
    <w:rsid w:val="00BA0CA1"/>
    <w:rPr>
      <w:vertAlign w:val="superscript"/>
    </w:rPr>
  </w:style>
  <w:style w:type="paragraph" w:styleId="aa">
    <w:name w:val="footnote text"/>
    <w:aliases w:val="Текст сноски-FN,Текст сноски Знак,Oaeno niinee-FN,Oaeno niinee Ciae,Table_Footnote_last"/>
    <w:basedOn w:val="a"/>
    <w:semiHidden/>
    <w:rsid w:val="00BA0CA1"/>
  </w:style>
  <w:style w:type="paragraph" w:styleId="ab">
    <w:name w:val="Balloon Text"/>
    <w:basedOn w:val="a"/>
    <w:semiHidden/>
    <w:rsid w:val="00AD2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Krokoz™</Company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User</cp:lastModifiedBy>
  <cp:revision>4</cp:revision>
  <cp:lastPrinted>2016-12-20T08:54:00Z</cp:lastPrinted>
  <dcterms:created xsi:type="dcterms:W3CDTF">2016-12-08T06:29:00Z</dcterms:created>
  <dcterms:modified xsi:type="dcterms:W3CDTF">2016-12-20T08:57:00Z</dcterms:modified>
</cp:coreProperties>
</file>