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380" w:rsidRDefault="00645380" w:rsidP="00D01523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645380" w:rsidRDefault="00645380" w:rsidP="00D01523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645380" w:rsidRDefault="00645380" w:rsidP="0064538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61C21B97" wp14:editId="6EA951B6">
            <wp:extent cx="588010" cy="666115"/>
            <wp:effectExtent l="19050" t="0" r="254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80" w:rsidRDefault="00645380" w:rsidP="0064538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45380" w:rsidRPr="00FB7CE2" w:rsidRDefault="00645380" w:rsidP="0064538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45380" w:rsidRPr="00FB7CE2" w:rsidRDefault="00645380" w:rsidP="0064538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B7CE2">
        <w:rPr>
          <w:rFonts w:ascii="Times New Roman" w:eastAsia="Times New Roman" w:hAnsi="Times New Roman"/>
          <w:b/>
          <w:bCs/>
          <w:lang w:eastAsia="ru-RU"/>
        </w:rPr>
        <w:t xml:space="preserve">СОВЕТ ДЕПУТАТОВ </w:t>
      </w:r>
      <w:r>
        <w:rPr>
          <w:rFonts w:ascii="Times New Roman" w:eastAsia="Times New Roman" w:hAnsi="Times New Roman"/>
          <w:b/>
          <w:bCs/>
          <w:lang w:eastAsia="ru-RU"/>
        </w:rPr>
        <w:t>СЕЛЬСКОГО ПОСЕЛЕНИЯ</w:t>
      </w:r>
    </w:p>
    <w:p w:rsidR="00645380" w:rsidRDefault="00645380" w:rsidP="006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B7CE2">
        <w:rPr>
          <w:rFonts w:ascii="Times New Roman" w:eastAsia="Times New Roman" w:hAnsi="Times New Roman"/>
          <w:b/>
          <w:bCs/>
          <w:lang w:eastAsia="ru-RU"/>
        </w:rPr>
        <w:t>«</w:t>
      </w:r>
      <w:r>
        <w:rPr>
          <w:rFonts w:ascii="Times New Roman" w:eastAsia="Times New Roman" w:hAnsi="Times New Roman"/>
          <w:b/>
          <w:bCs/>
          <w:lang w:eastAsia="ru-RU"/>
        </w:rPr>
        <w:t>АНДЕГСКИЙ</w:t>
      </w:r>
      <w:r w:rsidRPr="00FB7CE2">
        <w:rPr>
          <w:rFonts w:ascii="Times New Roman" w:eastAsia="Times New Roman" w:hAnsi="Times New Roman"/>
          <w:b/>
          <w:bCs/>
          <w:lang w:eastAsia="ru-RU"/>
        </w:rPr>
        <w:t xml:space="preserve"> СЕЛЬСОВЕТ» </w:t>
      </w:r>
    </w:p>
    <w:p w:rsidR="00645380" w:rsidRDefault="00645380" w:rsidP="006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ЗАПОЛЯРНОГО РАЙОНА</w:t>
      </w:r>
    </w:p>
    <w:p w:rsidR="00645380" w:rsidRPr="00FB7CE2" w:rsidRDefault="00645380" w:rsidP="006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B7CE2">
        <w:rPr>
          <w:rFonts w:ascii="Times New Roman" w:eastAsia="Times New Roman" w:hAnsi="Times New Roman"/>
          <w:b/>
          <w:bCs/>
          <w:lang w:eastAsia="ru-RU"/>
        </w:rPr>
        <w:t>НЕНЕЦКОГО АВТОНОМНОГО ОКРУГА</w:t>
      </w:r>
    </w:p>
    <w:p w:rsidR="00645380" w:rsidRPr="005872D0" w:rsidRDefault="00645380" w:rsidP="006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5380" w:rsidRPr="005872D0" w:rsidRDefault="00645380" w:rsidP="006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5380" w:rsidRPr="005872D0" w:rsidRDefault="00645380" w:rsidP="00645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5380" w:rsidRPr="005872D0" w:rsidRDefault="00DD004D" w:rsidP="006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Тридцать </w:t>
      </w:r>
      <w:r w:rsidR="00645380">
        <w:rPr>
          <w:rFonts w:ascii="Times New Roman" w:eastAsia="Times New Roman" w:hAnsi="Times New Roman"/>
          <w:sz w:val="24"/>
          <w:szCs w:val="24"/>
          <w:lang w:eastAsia="ru-RU"/>
        </w:rPr>
        <w:t>девятое</w:t>
      </w:r>
      <w:r w:rsidR="00645380" w:rsidRPr="005872D0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заседание </w:t>
      </w:r>
      <w:r w:rsidR="0064538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45380" w:rsidRPr="005872D0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="00645380" w:rsidRPr="005872D0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="00645380" w:rsidRPr="005872D0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645380" w:rsidRPr="005872D0" w:rsidRDefault="00645380" w:rsidP="00645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5380" w:rsidRPr="005872D0" w:rsidRDefault="00645380" w:rsidP="006453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5380" w:rsidRPr="005872D0" w:rsidRDefault="00645380" w:rsidP="006453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872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645380" w:rsidRPr="005872D0" w:rsidRDefault="00645380" w:rsidP="006453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5380" w:rsidRPr="005872D0" w:rsidRDefault="00645380" w:rsidP="006453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31  марта   2022  года №  1</w:t>
      </w:r>
    </w:p>
    <w:p w:rsidR="00645380" w:rsidRPr="005872D0" w:rsidRDefault="00645380" w:rsidP="006453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645380" w:rsidRPr="005872D0" w:rsidRDefault="00645380" w:rsidP="006453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872D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 ежегодном  отчете главы муниципального образования «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Андегский</w:t>
      </w:r>
      <w:r w:rsidRPr="005872D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сельсовет» Ненецкого автономного округа, о результатах деятельности Администрации 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Сельского поселения</w:t>
      </w:r>
      <w:r w:rsidRPr="005872D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Андегский</w:t>
      </w:r>
      <w:r w:rsidRPr="005872D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сельсовет»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Заполярного района</w:t>
      </w:r>
      <w:r w:rsidRPr="005872D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Нене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цкого автономного округа за 2021</w:t>
      </w:r>
      <w:r w:rsidRPr="005872D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</w:t>
      </w:r>
      <w:r w:rsidRPr="005872D0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 xml:space="preserve">,  в том числе о решении вопросов, поставленных </w:t>
      </w:r>
      <w:r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 xml:space="preserve"> </w:t>
      </w:r>
      <w:r w:rsidRPr="005872D0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 xml:space="preserve">Советом депутатов </w:t>
      </w:r>
      <w:r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 xml:space="preserve">Сельского поселения «Андегский сельсовет» Заполярного района </w:t>
      </w:r>
      <w:r w:rsidRPr="005872D0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Ненецкого автономного округа</w:t>
      </w:r>
    </w:p>
    <w:p w:rsidR="00645380" w:rsidRPr="005872D0" w:rsidRDefault="00645380" w:rsidP="006453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645380" w:rsidRPr="005872D0" w:rsidRDefault="00645380" w:rsidP="00645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5380" w:rsidRPr="00645380" w:rsidRDefault="00645380" w:rsidP="006453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5380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частью 11.1. статьи 35,  частью 5.1. статьи 35 </w:t>
      </w:r>
      <w:r w:rsidRPr="00645380">
        <w:rPr>
          <w:rFonts w:ascii="Times New Roman" w:eastAsia="Times New Roman" w:hAnsi="Times New Roman"/>
          <w:bCs/>
          <w:sz w:val="26"/>
          <w:szCs w:val="26"/>
          <w:lang w:eastAsia="ru-RU"/>
        </w:rPr>
        <w:t>Федерального  закона от 06.10.2003 N 131-ФЗ "Об общих принципах организации местного самоуправления в Российской Федерации", ст</w:t>
      </w:r>
      <w:bookmarkStart w:id="0" w:name="_GoBack"/>
      <w:bookmarkEnd w:id="0"/>
      <w:r w:rsidRPr="0064538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атьей 38 Устава 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Сельского поселения</w:t>
      </w:r>
      <w:r w:rsidRPr="0064538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«Андегский сельсовет»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Заполярного района</w:t>
      </w:r>
      <w:r w:rsidRPr="0064538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Ненецкого автономного округа, </w:t>
      </w:r>
      <w:r w:rsidRPr="00645380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 депутатов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</w:t>
      </w:r>
      <w:r w:rsidRPr="00645380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64538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Андегский </w:t>
      </w:r>
      <w:r w:rsidRPr="00645380">
        <w:rPr>
          <w:rFonts w:ascii="Times New Roman" w:eastAsia="Times New Roman" w:hAnsi="Times New Roman"/>
          <w:sz w:val="26"/>
          <w:szCs w:val="26"/>
          <w:lang w:eastAsia="ru-RU"/>
        </w:rPr>
        <w:t>сельсовет»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ЗР</w:t>
      </w:r>
      <w:r w:rsidRPr="00645380">
        <w:rPr>
          <w:rFonts w:ascii="Times New Roman" w:eastAsia="Times New Roman" w:hAnsi="Times New Roman"/>
          <w:sz w:val="26"/>
          <w:szCs w:val="26"/>
          <w:lang w:eastAsia="ru-RU"/>
        </w:rPr>
        <w:t xml:space="preserve"> НАО РЕШИЛ:</w:t>
      </w:r>
    </w:p>
    <w:p w:rsidR="00645380" w:rsidRPr="00645380" w:rsidRDefault="00645380" w:rsidP="006453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5380" w:rsidRPr="00645380" w:rsidRDefault="00645380" w:rsidP="0064538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4538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1. Принять к сведению прилагаемый отчет главы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Сельского поселения</w:t>
      </w:r>
      <w:r w:rsidRPr="0064538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«</w:t>
      </w:r>
      <w:r w:rsidRPr="00645380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Андегский </w:t>
      </w:r>
      <w:r w:rsidRPr="00645380">
        <w:rPr>
          <w:rFonts w:ascii="Times New Roman" w:eastAsia="Times New Roman" w:hAnsi="Times New Roman"/>
          <w:bCs/>
          <w:sz w:val="26"/>
          <w:szCs w:val="26"/>
          <w:lang w:eastAsia="ru-RU"/>
        </w:rPr>
        <w:t>сельсовет»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Заполярного района</w:t>
      </w:r>
      <w:r w:rsidRPr="0064538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Ненецкого автономного округа, о результатах деятельности Администрации 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Сельского поселения</w:t>
      </w:r>
      <w:r w:rsidRPr="0064538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«</w:t>
      </w:r>
      <w:r w:rsidRPr="00645380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Андегский </w:t>
      </w:r>
      <w:r w:rsidRPr="00645380">
        <w:rPr>
          <w:rFonts w:ascii="Times New Roman" w:eastAsia="Times New Roman" w:hAnsi="Times New Roman"/>
          <w:bCs/>
          <w:sz w:val="26"/>
          <w:szCs w:val="26"/>
          <w:lang w:eastAsia="ru-RU"/>
        </w:rPr>
        <w:t>сельсовет»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Заполярного района</w:t>
      </w:r>
      <w:r w:rsidRPr="0064538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Ненецкого автономного округа за  20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21</w:t>
      </w:r>
      <w:r w:rsidRPr="0064538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год,  </w:t>
      </w:r>
      <w:r w:rsidRPr="00645380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>в том числе о решении вопросов, поставленных Советом</w:t>
      </w:r>
      <w:r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 xml:space="preserve"> депутатов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Сельского поселения</w:t>
      </w:r>
      <w:r w:rsidRPr="0064538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«</w:t>
      </w:r>
      <w:r w:rsidRPr="00645380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Андегский </w:t>
      </w:r>
      <w:r w:rsidRPr="00645380">
        <w:rPr>
          <w:rFonts w:ascii="Times New Roman" w:eastAsia="Times New Roman" w:hAnsi="Times New Roman"/>
          <w:bCs/>
          <w:sz w:val="26"/>
          <w:szCs w:val="26"/>
          <w:lang w:eastAsia="ru-RU"/>
        </w:rPr>
        <w:t>сельсовет»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Заполярного района</w:t>
      </w:r>
      <w:r w:rsidRPr="0064538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Ненецкого автономного округа</w:t>
      </w:r>
      <w:r w:rsidRPr="00645380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.</w:t>
      </w:r>
    </w:p>
    <w:p w:rsidR="00645380" w:rsidRPr="00645380" w:rsidRDefault="00645380" w:rsidP="0064538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5380" w:rsidRPr="00645380" w:rsidRDefault="00645380" w:rsidP="0064538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:rsidR="00645380" w:rsidRPr="00645380" w:rsidRDefault="00645380" w:rsidP="006453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5380">
        <w:rPr>
          <w:rFonts w:ascii="Times New Roman" w:eastAsia="Times New Roman" w:hAnsi="Times New Roman"/>
          <w:sz w:val="26"/>
          <w:szCs w:val="26"/>
          <w:lang w:eastAsia="ru-RU"/>
        </w:rPr>
        <w:t>2. Настоящее решение вступает в силу с момента его подписания и подлежит  официальному  опубликованию (обнародованию).</w:t>
      </w:r>
    </w:p>
    <w:p w:rsidR="00645380" w:rsidRPr="00645380" w:rsidRDefault="00645380" w:rsidP="0064538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</w:rPr>
      </w:pPr>
    </w:p>
    <w:p w:rsidR="00645380" w:rsidRPr="00645380" w:rsidRDefault="00645380" w:rsidP="0064538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5380" w:rsidRPr="00645380" w:rsidRDefault="00645380" w:rsidP="0064538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5380" w:rsidRPr="00645380" w:rsidRDefault="00645380" w:rsidP="0064538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5380"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>Сельского поселения</w:t>
      </w:r>
    </w:p>
    <w:p w:rsidR="00645380" w:rsidRDefault="00645380" w:rsidP="0064538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5380">
        <w:rPr>
          <w:rFonts w:ascii="Times New Roman" w:hAnsi="Times New Roman"/>
          <w:sz w:val="26"/>
          <w:szCs w:val="26"/>
        </w:rPr>
        <w:t>«Андегский сельсовет»</w:t>
      </w:r>
      <w:r>
        <w:rPr>
          <w:rFonts w:ascii="Times New Roman" w:hAnsi="Times New Roman"/>
          <w:sz w:val="26"/>
          <w:szCs w:val="26"/>
        </w:rPr>
        <w:t xml:space="preserve"> ЗР</w:t>
      </w:r>
      <w:r w:rsidRPr="00645380">
        <w:rPr>
          <w:rFonts w:ascii="Times New Roman" w:hAnsi="Times New Roman"/>
          <w:sz w:val="26"/>
          <w:szCs w:val="26"/>
        </w:rPr>
        <w:t xml:space="preserve">  НАО:                                            В.Ф. Абакумова</w:t>
      </w:r>
    </w:p>
    <w:p w:rsidR="00D01523" w:rsidRPr="0072345C" w:rsidRDefault="00D01523" w:rsidP="00D01523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2345C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D01523" w:rsidRPr="0072345C" w:rsidRDefault="00D01523" w:rsidP="00D01523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2345C">
        <w:rPr>
          <w:rFonts w:ascii="Times New Roman" w:hAnsi="Times New Roman"/>
          <w:sz w:val="26"/>
          <w:szCs w:val="26"/>
        </w:rPr>
        <w:t>к решению Совета депутатов</w:t>
      </w:r>
    </w:p>
    <w:p w:rsidR="00D01523" w:rsidRPr="0072345C" w:rsidRDefault="00D01523" w:rsidP="00D01523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2345C">
        <w:rPr>
          <w:rFonts w:ascii="Times New Roman" w:hAnsi="Times New Roman"/>
          <w:sz w:val="26"/>
          <w:szCs w:val="26"/>
        </w:rPr>
        <w:t>Сельского поселения «</w:t>
      </w:r>
      <w:r w:rsidR="00F52332">
        <w:rPr>
          <w:rFonts w:ascii="Times New Roman" w:hAnsi="Times New Roman"/>
          <w:sz w:val="26"/>
          <w:szCs w:val="26"/>
        </w:rPr>
        <w:t>Андегский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72345C">
        <w:rPr>
          <w:rFonts w:ascii="Times New Roman" w:hAnsi="Times New Roman"/>
          <w:sz w:val="26"/>
          <w:szCs w:val="26"/>
        </w:rPr>
        <w:t>сельсовет»</w:t>
      </w:r>
    </w:p>
    <w:p w:rsidR="00D01523" w:rsidRPr="0072345C" w:rsidRDefault="00D01523" w:rsidP="00D01523">
      <w:pPr>
        <w:pStyle w:val="a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Заполярного района</w:t>
      </w:r>
      <w:r w:rsidRPr="0072345C">
        <w:rPr>
          <w:rFonts w:ascii="Times New Roman" w:hAnsi="Times New Roman"/>
          <w:sz w:val="26"/>
          <w:szCs w:val="26"/>
        </w:rPr>
        <w:t xml:space="preserve"> Ненецкого автономного округа</w:t>
      </w:r>
    </w:p>
    <w:p w:rsidR="00CE19AC" w:rsidRPr="00CE19AC" w:rsidRDefault="00D01523" w:rsidP="00D015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AC4">
        <w:rPr>
          <w:rFonts w:ascii="Times New Roman" w:hAnsi="Times New Roman"/>
          <w:sz w:val="26"/>
          <w:szCs w:val="26"/>
        </w:rPr>
        <w:t xml:space="preserve">от </w:t>
      </w:r>
      <w:r w:rsidR="000A1AC4">
        <w:rPr>
          <w:rFonts w:ascii="Times New Roman" w:hAnsi="Times New Roman"/>
          <w:sz w:val="26"/>
          <w:szCs w:val="26"/>
        </w:rPr>
        <w:t>31</w:t>
      </w:r>
      <w:r w:rsidR="00495F4C" w:rsidRPr="000A1AC4">
        <w:rPr>
          <w:rFonts w:ascii="Times New Roman" w:hAnsi="Times New Roman"/>
          <w:sz w:val="26"/>
          <w:szCs w:val="26"/>
        </w:rPr>
        <w:t>.03</w:t>
      </w:r>
      <w:r w:rsidRPr="000A1AC4">
        <w:rPr>
          <w:rFonts w:ascii="Times New Roman" w:hAnsi="Times New Roman"/>
          <w:sz w:val="26"/>
          <w:szCs w:val="26"/>
        </w:rPr>
        <w:t xml:space="preserve">.2022 № </w:t>
      </w:r>
      <w:r w:rsidR="00495F4C" w:rsidRPr="000A1AC4">
        <w:rPr>
          <w:rFonts w:ascii="Times New Roman" w:hAnsi="Times New Roman"/>
          <w:sz w:val="26"/>
          <w:szCs w:val="26"/>
        </w:rPr>
        <w:t>1</w:t>
      </w:r>
    </w:p>
    <w:p w:rsidR="00CE19AC" w:rsidRPr="00CE19AC" w:rsidRDefault="00CE19AC" w:rsidP="00E15103">
      <w:pPr>
        <w:autoSpaceDE w:val="0"/>
        <w:autoSpaceDN w:val="0"/>
        <w:adjustRightInd w:val="0"/>
        <w:spacing w:after="0" w:line="23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E19AC" w:rsidRPr="00CE19AC" w:rsidRDefault="00CE19AC" w:rsidP="00E15103">
      <w:pPr>
        <w:autoSpaceDE w:val="0"/>
        <w:autoSpaceDN w:val="0"/>
        <w:adjustRightInd w:val="0"/>
        <w:spacing w:after="0" w:line="23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CE19AC">
        <w:rPr>
          <w:rFonts w:ascii="Times New Roman" w:hAnsi="Times New Roman"/>
          <w:b/>
          <w:bCs/>
          <w:sz w:val="26"/>
          <w:szCs w:val="26"/>
        </w:rPr>
        <w:t>Отчет</w:t>
      </w:r>
    </w:p>
    <w:p w:rsidR="00CE19AC" w:rsidRPr="00CE19AC" w:rsidRDefault="00CE19AC" w:rsidP="00E15103">
      <w:pPr>
        <w:autoSpaceDE w:val="0"/>
        <w:autoSpaceDN w:val="0"/>
        <w:adjustRightInd w:val="0"/>
        <w:spacing w:after="0" w:line="23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CE19AC">
        <w:rPr>
          <w:rFonts w:ascii="Times New Roman" w:hAnsi="Times New Roman"/>
          <w:b/>
          <w:bCs/>
          <w:sz w:val="26"/>
          <w:szCs w:val="26"/>
        </w:rPr>
        <w:t xml:space="preserve"> главы </w:t>
      </w:r>
      <w:r w:rsidR="009D166A">
        <w:rPr>
          <w:rFonts w:ascii="Times New Roman" w:hAnsi="Times New Roman"/>
          <w:b/>
          <w:bCs/>
          <w:sz w:val="26"/>
          <w:szCs w:val="26"/>
        </w:rPr>
        <w:t>Сельского поселения</w:t>
      </w:r>
      <w:r w:rsidRPr="00CE19AC">
        <w:rPr>
          <w:rFonts w:ascii="Times New Roman" w:hAnsi="Times New Roman"/>
          <w:b/>
          <w:bCs/>
          <w:sz w:val="26"/>
          <w:szCs w:val="26"/>
        </w:rPr>
        <w:t xml:space="preserve"> «</w:t>
      </w:r>
      <w:r w:rsidR="00F52332">
        <w:rPr>
          <w:rFonts w:ascii="Times New Roman" w:hAnsi="Times New Roman" w:cs="Arial"/>
          <w:b/>
          <w:sz w:val="26"/>
          <w:szCs w:val="26"/>
          <w:lang w:eastAsia="ru-RU"/>
        </w:rPr>
        <w:t>Андегский</w:t>
      </w:r>
      <w:r w:rsidRPr="00CE19AC">
        <w:rPr>
          <w:rFonts w:ascii="Times New Roman" w:hAnsi="Times New Roman"/>
          <w:b/>
          <w:bCs/>
          <w:sz w:val="26"/>
          <w:szCs w:val="26"/>
        </w:rPr>
        <w:t xml:space="preserve"> сельсовет»</w:t>
      </w:r>
      <w:r w:rsidR="009D166A">
        <w:rPr>
          <w:rFonts w:ascii="Times New Roman" w:hAnsi="Times New Roman"/>
          <w:b/>
          <w:bCs/>
          <w:sz w:val="26"/>
          <w:szCs w:val="26"/>
        </w:rPr>
        <w:t xml:space="preserve"> Заполярного района</w:t>
      </w:r>
      <w:r w:rsidRPr="00CE19AC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CE19AC" w:rsidRPr="00CE19AC" w:rsidRDefault="00CE19AC" w:rsidP="00E15103">
      <w:pPr>
        <w:autoSpaceDE w:val="0"/>
        <w:autoSpaceDN w:val="0"/>
        <w:adjustRightInd w:val="0"/>
        <w:spacing w:after="0" w:line="23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CE19AC">
        <w:rPr>
          <w:rFonts w:ascii="Times New Roman" w:hAnsi="Times New Roman"/>
          <w:b/>
          <w:bCs/>
          <w:sz w:val="26"/>
          <w:szCs w:val="26"/>
        </w:rPr>
        <w:t xml:space="preserve">Ненецкого автономного округа, о результатах деятельности </w:t>
      </w:r>
    </w:p>
    <w:p w:rsidR="00CE19AC" w:rsidRPr="00CE19AC" w:rsidRDefault="009D166A" w:rsidP="00E15103">
      <w:pPr>
        <w:autoSpaceDE w:val="0"/>
        <w:autoSpaceDN w:val="0"/>
        <w:adjustRightInd w:val="0"/>
        <w:spacing w:after="0" w:line="23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Администрации Сельского поселения </w:t>
      </w:r>
      <w:r w:rsidR="00CE19AC" w:rsidRPr="00CE19AC">
        <w:rPr>
          <w:rFonts w:ascii="Times New Roman" w:hAnsi="Times New Roman"/>
          <w:b/>
          <w:bCs/>
          <w:sz w:val="26"/>
          <w:szCs w:val="26"/>
        </w:rPr>
        <w:t>«</w:t>
      </w:r>
      <w:r w:rsidR="00F52332">
        <w:rPr>
          <w:rFonts w:ascii="Times New Roman" w:hAnsi="Times New Roman" w:cs="Arial"/>
          <w:b/>
          <w:sz w:val="26"/>
          <w:szCs w:val="26"/>
          <w:lang w:eastAsia="ru-RU"/>
        </w:rPr>
        <w:t>Андегский</w:t>
      </w:r>
      <w:r w:rsidR="00CE19AC" w:rsidRPr="00CE19AC">
        <w:rPr>
          <w:rFonts w:ascii="Times New Roman" w:hAnsi="Times New Roman"/>
          <w:b/>
          <w:bCs/>
          <w:sz w:val="26"/>
          <w:szCs w:val="26"/>
        </w:rPr>
        <w:t xml:space="preserve"> сельсовет» </w:t>
      </w:r>
    </w:p>
    <w:p w:rsidR="00CE19AC" w:rsidRPr="00CE19AC" w:rsidRDefault="009D166A" w:rsidP="00E15103">
      <w:pPr>
        <w:autoSpaceDE w:val="0"/>
        <w:autoSpaceDN w:val="0"/>
        <w:adjustRightInd w:val="0"/>
        <w:spacing w:after="0" w:line="23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Заполярного района </w:t>
      </w:r>
      <w:r w:rsidR="00CE19AC" w:rsidRPr="00CE19AC">
        <w:rPr>
          <w:rFonts w:ascii="Times New Roman" w:hAnsi="Times New Roman"/>
          <w:b/>
          <w:bCs/>
          <w:sz w:val="26"/>
          <w:szCs w:val="26"/>
        </w:rPr>
        <w:t xml:space="preserve">Ненецкого автономного округа, в том числе о решении вопросов, поставленных Советом депутатов </w:t>
      </w:r>
      <w:r>
        <w:rPr>
          <w:rFonts w:ascii="Times New Roman" w:hAnsi="Times New Roman"/>
          <w:b/>
          <w:bCs/>
          <w:sz w:val="26"/>
          <w:szCs w:val="26"/>
        </w:rPr>
        <w:t>Сельского поселения</w:t>
      </w:r>
      <w:r w:rsidR="00CE19AC" w:rsidRPr="00CE19AC">
        <w:rPr>
          <w:rFonts w:ascii="Times New Roman" w:hAnsi="Times New Roman"/>
          <w:b/>
          <w:bCs/>
          <w:sz w:val="26"/>
          <w:szCs w:val="26"/>
        </w:rPr>
        <w:t xml:space="preserve"> «</w:t>
      </w:r>
      <w:r w:rsidR="00F52332">
        <w:rPr>
          <w:rFonts w:ascii="Times New Roman" w:hAnsi="Times New Roman"/>
          <w:b/>
          <w:bCs/>
          <w:sz w:val="26"/>
          <w:szCs w:val="26"/>
        </w:rPr>
        <w:t>Андегский</w:t>
      </w:r>
      <w:r w:rsidR="00CE19AC" w:rsidRPr="00CE19AC">
        <w:rPr>
          <w:rFonts w:ascii="Times New Roman" w:hAnsi="Times New Roman"/>
          <w:b/>
          <w:bCs/>
          <w:sz w:val="26"/>
          <w:szCs w:val="26"/>
        </w:rPr>
        <w:t xml:space="preserve"> сельсовет» </w:t>
      </w:r>
      <w:r>
        <w:rPr>
          <w:rFonts w:ascii="Times New Roman" w:hAnsi="Times New Roman"/>
          <w:b/>
          <w:bCs/>
          <w:sz w:val="26"/>
          <w:szCs w:val="26"/>
        </w:rPr>
        <w:t xml:space="preserve">Заполярного района </w:t>
      </w:r>
      <w:r w:rsidR="00CE19AC" w:rsidRPr="00CE19AC">
        <w:rPr>
          <w:rFonts w:ascii="Times New Roman" w:hAnsi="Times New Roman"/>
          <w:b/>
          <w:bCs/>
          <w:sz w:val="26"/>
          <w:szCs w:val="26"/>
        </w:rPr>
        <w:t>Ненецкого автономного округа</w:t>
      </w:r>
    </w:p>
    <w:p w:rsidR="00CE19AC" w:rsidRPr="00CE19AC" w:rsidRDefault="00CE19AC" w:rsidP="00E15103">
      <w:pPr>
        <w:widowControl w:val="0"/>
        <w:autoSpaceDE w:val="0"/>
        <w:autoSpaceDN w:val="0"/>
        <w:adjustRightInd w:val="0"/>
        <w:spacing w:after="0" w:line="23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E19AC" w:rsidRPr="00CE19AC" w:rsidRDefault="00CE19AC" w:rsidP="0069012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E19AC">
        <w:rPr>
          <w:rFonts w:ascii="Times New Roman" w:hAnsi="Times New Roman"/>
          <w:sz w:val="26"/>
          <w:szCs w:val="26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</w:t>
      </w:r>
      <w:r w:rsidR="009D166A">
        <w:rPr>
          <w:rFonts w:ascii="Times New Roman" w:hAnsi="Times New Roman"/>
          <w:sz w:val="26"/>
          <w:szCs w:val="26"/>
        </w:rPr>
        <w:t>Сельского поселения</w:t>
      </w:r>
      <w:r w:rsidRPr="00CE19AC">
        <w:rPr>
          <w:rFonts w:ascii="Times New Roman" w:hAnsi="Times New Roman"/>
          <w:sz w:val="26"/>
          <w:szCs w:val="26"/>
        </w:rPr>
        <w:t xml:space="preserve"> «</w:t>
      </w:r>
      <w:r w:rsidR="00F52332">
        <w:rPr>
          <w:rFonts w:ascii="Times New Roman" w:hAnsi="Times New Roman"/>
          <w:sz w:val="26"/>
          <w:szCs w:val="26"/>
        </w:rPr>
        <w:t>Андегский</w:t>
      </w:r>
      <w:r w:rsidRPr="00CE19AC">
        <w:rPr>
          <w:rFonts w:ascii="Times New Roman" w:hAnsi="Times New Roman"/>
          <w:sz w:val="26"/>
          <w:szCs w:val="26"/>
        </w:rPr>
        <w:t xml:space="preserve"> сельсовет»</w:t>
      </w:r>
      <w:r w:rsidR="009D166A">
        <w:rPr>
          <w:rFonts w:ascii="Times New Roman" w:hAnsi="Times New Roman"/>
          <w:sz w:val="26"/>
          <w:szCs w:val="26"/>
        </w:rPr>
        <w:t xml:space="preserve"> ЗР НАО</w:t>
      </w:r>
      <w:r w:rsidRPr="00CE19AC">
        <w:rPr>
          <w:rFonts w:ascii="Times New Roman" w:hAnsi="Times New Roman"/>
          <w:sz w:val="26"/>
          <w:szCs w:val="26"/>
        </w:rPr>
        <w:t xml:space="preserve">, </w:t>
      </w:r>
      <w:r w:rsidR="00552CF8">
        <w:rPr>
          <w:rFonts w:ascii="Times New Roman" w:hAnsi="Times New Roman"/>
          <w:sz w:val="26"/>
          <w:szCs w:val="26"/>
        </w:rPr>
        <w:t>г</w:t>
      </w:r>
      <w:r w:rsidRPr="00CE19AC">
        <w:rPr>
          <w:rFonts w:ascii="Times New Roman" w:hAnsi="Times New Roman"/>
          <w:sz w:val="26"/>
          <w:szCs w:val="26"/>
        </w:rPr>
        <w:t xml:space="preserve">лава </w:t>
      </w:r>
      <w:r w:rsidR="009D166A">
        <w:rPr>
          <w:rFonts w:ascii="Times New Roman" w:hAnsi="Times New Roman"/>
          <w:sz w:val="26"/>
          <w:szCs w:val="26"/>
        </w:rPr>
        <w:t>Сельского поселения</w:t>
      </w:r>
      <w:r w:rsidRPr="00CE19AC">
        <w:rPr>
          <w:rFonts w:ascii="Times New Roman" w:hAnsi="Times New Roman"/>
          <w:sz w:val="26"/>
          <w:szCs w:val="26"/>
        </w:rPr>
        <w:t xml:space="preserve"> отчитывается о своей деятельности и о деятельности Администрации, а также о решении вопросов, поставленных депутатами.</w:t>
      </w:r>
    </w:p>
    <w:p w:rsidR="00CE19AC" w:rsidRPr="00CE19AC" w:rsidRDefault="00CE19AC" w:rsidP="00E15103">
      <w:pPr>
        <w:widowControl w:val="0"/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/>
          <w:b/>
          <w:bCs/>
          <w:sz w:val="26"/>
          <w:szCs w:val="26"/>
        </w:rPr>
      </w:pPr>
    </w:p>
    <w:p w:rsidR="008735A1" w:rsidRPr="00B125C5" w:rsidRDefault="008735A1" w:rsidP="008735A1">
      <w:pPr>
        <w:widowControl w:val="0"/>
        <w:autoSpaceDE w:val="0"/>
        <w:autoSpaceDN w:val="0"/>
        <w:adjustRightInd w:val="0"/>
        <w:spacing w:after="0" w:line="23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B125C5">
        <w:rPr>
          <w:rFonts w:ascii="Times New Roman" w:hAnsi="Times New Roman"/>
          <w:b/>
          <w:bCs/>
          <w:sz w:val="26"/>
          <w:szCs w:val="26"/>
        </w:rPr>
        <w:t>Бюджетная политика</w:t>
      </w:r>
      <w:r w:rsidR="00B1346E" w:rsidRPr="00B125C5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8735A1" w:rsidRPr="00B125C5" w:rsidRDefault="008735A1" w:rsidP="008735A1">
      <w:pPr>
        <w:widowControl w:val="0"/>
        <w:autoSpaceDE w:val="0"/>
        <w:autoSpaceDN w:val="0"/>
        <w:adjustRightInd w:val="0"/>
        <w:spacing w:after="0" w:line="23" w:lineRule="atLeast"/>
        <w:contextualSpacing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B125C5">
        <w:rPr>
          <w:rFonts w:ascii="Times New Roman" w:hAnsi="Times New Roman"/>
          <w:b/>
          <w:bCs/>
          <w:color w:val="FF0000"/>
          <w:sz w:val="26"/>
          <w:szCs w:val="26"/>
        </w:rPr>
        <w:tab/>
      </w:r>
    </w:p>
    <w:p w:rsidR="008735A1" w:rsidRPr="00B125C5" w:rsidRDefault="008735A1" w:rsidP="008735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125C5">
        <w:rPr>
          <w:rFonts w:ascii="Times New Roman" w:hAnsi="Times New Roman"/>
          <w:sz w:val="26"/>
          <w:szCs w:val="26"/>
        </w:rPr>
        <w:t>Бюджет Сельского поселения «</w:t>
      </w:r>
      <w:r w:rsidR="00F52332">
        <w:rPr>
          <w:rFonts w:ascii="Times New Roman" w:hAnsi="Times New Roman"/>
          <w:sz w:val="26"/>
          <w:szCs w:val="26"/>
        </w:rPr>
        <w:t>Андегский</w:t>
      </w:r>
      <w:r w:rsidRPr="00B125C5">
        <w:rPr>
          <w:rFonts w:ascii="Times New Roman" w:hAnsi="Times New Roman"/>
          <w:sz w:val="26"/>
          <w:szCs w:val="26"/>
        </w:rPr>
        <w:t xml:space="preserve"> сельсовет» ЗР НАО на 2021 год сформирован в соответствии </w:t>
      </w:r>
      <w:r w:rsidR="00F523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r w:rsidR="00F52332" w:rsidRPr="006515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БК РФ, Законом №131 – ФЗ, федеральными законами, Законами НАО, Уставом, а так же в соответствии с Положением о БП в СП «Андегский сельсовет» ЗР НАО и иными нормативными актами РФ, НАО и актами органами местного самоуправления</w:t>
      </w:r>
      <w:r w:rsidRPr="00B125C5">
        <w:rPr>
          <w:rFonts w:ascii="Times New Roman" w:hAnsi="Times New Roman"/>
          <w:sz w:val="26"/>
          <w:szCs w:val="26"/>
        </w:rPr>
        <w:t>.</w:t>
      </w:r>
    </w:p>
    <w:p w:rsidR="008735A1" w:rsidRPr="00B125C5" w:rsidRDefault="008735A1" w:rsidP="008735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125C5">
        <w:rPr>
          <w:rFonts w:ascii="Times New Roman" w:eastAsia="Times New Roman" w:hAnsi="Times New Roman"/>
          <w:sz w:val="26"/>
          <w:szCs w:val="26"/>
          <w:lang w:eastAsia="ru-RU"/>
        </w:rPr>
        <w:t>Бюджет Сельского поселения «</w:t>
      </w:r>
      <w:r w:rsidR="00F52332">
        <w:rPr>
          <w:rFonts w:ascii="Times New Roman" w:eastAsia="Times New Roman" w:hAnsi="Times New Roman"/>
          <w:sz w:val="26"/>
          <w:szCs w:val="26"/>
          <w:lang w:eastAsia="ru-RU"/>
        </w:rPr>
        <w:t>Андегский</w:t>
      </w:r>
      <w:r w:rsidRPr="00B125C5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ЗР НАО за 2021 год исполнен:</w:t>
      </w:r>
    </w:p>
    <w:p w:rsidR="00F52332" w:rsidRPr="00651507" w:rsidRDefault="00F52332" w:rsidP="00F52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Pr="006515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доходам в целом на сумму 21 714,5 </w:t>
      </w:r>
      <w:r w:rsidR="00855A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тыс. руб</w:t>
      </w:r>
      <w:r w:rsidRPr="006515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  при уточненных плановых назначениях 26 169,4 </w:t>
      </w:r>
      <w:r w:rsidR="00855A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тыс. руб</w:t>
      </w:r>
      <w:r w:rsidRPr="006515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  или 83,0% по отношению к годовым назначениям.</w:t>
      </w:r>
    </w:p>
    <w:p w:rsidR="00F52332" w:rsidRPr="00651507" w:rsidRDefault="00F52332" w:rsidP="00F52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Pr="006515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расходам в целом в сумме 21 583,7 </w:t>
      </w:r>
      <w:r w:rsidR="00855A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тыс. руб</w:t>
      </w:r>
      <w:r w:rsidRPr="006515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 при уточненных плановых назначениях 26 229,8 </w:t>
      </w:r>
      <w:r w:rsidR="00855A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тыс. руб</w:t>
      </w:r>
      <w:r w:rsidRPr="006515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 или 82,3% по отношению к годовым назначениям.</w:t>
      </w:r>
    </w:p>
    <w:p w:rsidR="00F52332" w:rsidRPr="00651507" w:rsidRDefault="00F52332" w:rsidP="00F52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515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превышение доходов над расходами  бюджета поселения по итогам исполнения бюджета за 2021 год составляет  130,8 </w:t>
      </w:r>
      <w:r w:rsidR="00855A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тыс. руб</w:t>
      </w:r>
      <w:r w:rsidRPr="006515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8735A1" w:rsidRPr="00B125C5" w:rsidRDefault="008735A1" w:rsidP="008735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125C5">
        <w:rPr>
          <w:rFonts w:ascii="Times New Roman" w:hAnsi="Times New Roman"/>
          <w:sz w:val="26"/>
          <w:szCs w:val="26"/>
        </w:rPr>
        <w:tab/>
      </w:r>
    </w:p>
    <w:p w:rsidR="008735A1" w:rsidRPr="00B125C5" w:rsidRDefault="008735A1" w:rsidP="008735A1">
      <w:pPr>
        <w:spacing w:after="0" w:line="23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125C5">
        <w:rPr>
          <w:rFonts w:ascii="Times New Roman" w:hAnsi="Times New Roman"/>
          <w:b/>
          <w:sz w:val="26"/>
          <w:szCs w:val="26"/>
        </w:rPr>
        <w:t>Исполнение по целевым программам</w:t>
      </w:r>
    </w:p>
    <w:p w:rsidR="008735A1" w:rsidRPr="00B125C5" w:rsidRDefault="008735A1" w:rsidP="008735A1">
      <w:pPr>
        <w:spacing w:after="0" w:line="23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0A1383" w:rsidRPr="000A1383" w:rsidRDefault="008735A1" w:rsidP="008735A1">
      <w:pPr>
        <w:spacing w:after="0" w:line="23" w:lineRule="atLeast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A1383">
        <w:rPr>
          <w:rFonts w:ascii="Times New Roman" w:hAnsi="Times New Roman"/>
          <w:sz w:val="26"/>
          <w:szCs w:val="26"/>
        </w:rPr>
        <w:t xml:space="preserve">На реализацию муниципальных целевых программ на 2021 год запланировано бюджетных средств на общую сумму </w:t>
      </w:r>
      <w:r w:rsidR="000A1383" w:rsidRPr="000A1383">
        <w:rPr>
          <w:rFonts w:ascii="Times New Roman" w:hAnsi="Times New Roman"/>
          <w:b/>
          <w:sz w:val="26"/>
          <w:szCs w:val="26"/>
        </w:rPr>
        <w:t>14 359,0</w:t>
      </w:r>
      <w:r w:rsidRPr="000A1383">
        <w:rPr>
          <w:rFonts w:ascii="Times New Roman" w:hAnsi="Times New Roman"/>
          <w:b/>
          <w:bCs/>
          <w:sz w:val="26"/>
          <w:szCs w:val="26"/>
        </w:rPr>
        <w:t xml:space="preserve"> тыс. руб.</w:t>
      </w:r>
      <w:r w:rsidRPr="000A1383">
        <w:rPr>
          <w:rFonts w:ascii="Times New Roman" w:hAnsi="Times New Roman"/>
          <w:sz w:val="26"/>
          <w:szCs w:val="26"/>
        </w:rPr>
        <w:t xml:space="preserve">, за отчетный период средства освоены в объеме </w:t>
      </w:r>
      <w:r w:rsidR="000A1383" w:rsidRPr="000A1383">
        <w:rPr>
          <w:rFonts w:ascii="Times New Roman" w:hAnsi="Times New Roman"/>
          <w:b/>
          <w:sz w:val="26"/>
          <w:szCs w:val="26"/>
        </w:rPr>
        <w:t>10 749,9</w:t>
      </w:r>
      <w:r w:rsidRPr="000A1383">
        <w:rPr>
          <w:rFonts w:ascii="Times New Roman" w:hAnsi="Times New Roman"/>
          <w:b/>
          <w:bCs/>
          <w:sz w:val="26"/>
          <w:szCs w:val="26"/>
        </w:rPr>
        <w:t xml:space="preserve"> тыс. руб.</w:t>
      </w:r>
      <w:r w:rsidRPr="000A1383">
        <w:rPr>
          <w:rFonts w:ascii="Times New Roman" w:hAnsi="Times New Roman"/>
          <w:bCs/>
          <w:sz w:val="26"/>
          <w:szCs w:val="26"/>
        </w:rPr>
        <w:t xml:space="preserve"> или </w:t>
      </w:r>
      <w:r w:rsidR="000A1383" w:rsidRPr="000A1383">
        <w:rPr>
          <w:rFonts w:ascii="Times New Roman" w:hAnsi="Times New Roman"/>
          <w:bCs/>
          <w:sz w:val="26"/>
          <w:szCs w:val="26"/>
        </w:rPr>
        <w:t>74,9</w:t>
      </w:r>
      <w:r w:rsidRPr="000A1383">
        <w:rPr>
          <w:rFonts w:ascii="Times New Roman" w:hAnsi="Times New Roman"/>
          <w:bCs/>
          <w:sz w:val="26"/>
          <w:szCs w:val="26"/>
        </w:rPr>
        <w:t> %</w:t>
      </w:r>
      <w:r w:rsidRPr="000A1383">
        <w:rPr>
          <w:rFonts w:ascii="Times New Roman" w:hAnsi="Times New Roman"/>
          <w:sz w:val="26"/>
          <w:szCs w:val="26"/>
        </w:rPr>
        <w:t xml:space="preserve">. </w:t>
      </w:r>
    </w:p>
    <w:p w:rsidR="000A1383" w:rsidRPr="000A1383" w:rsidRDefault="000A1383" w:rsidP="008735A1">
      <w:pPr>
        <w:spacing w:after="0" w:line="23" w:lineRule="atLeast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8735A1" w:rsidRDefault="008735A1" w:rsidP="008735A1">
      <w:pPr>
        <w:spacing w:after="0" w:line="23" w:lineRule="atLeast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B125C5">
        <w:rPr>
          <w:rFonts w:ascii="Times New Roman" w:hAnsi="Times New Roman"/>
          <w:sz w:val="26"/>
          <w:szCs w:val="26"/>
        </w:rPr>
        <w:t>Информация по выполнению программных мероприятий:</w:t>
      </w:r>
    </w:p>
    <w:p w:rsidR="00E86529" w:rsidRDefault="00E86529" w:rsidP="008735A1">
      <w:pPr>
        <w:spacing w:after="0" w:line="23" w:lineRule="atLeast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E86529" w:rsidRDefault="00E86529" w:rsidP="00E86529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21841">
        <w:rPr>
          <w:rFonts w:ascii="Times New Roman" w:hAnsi="Times New Roman"/>
          <w:sz w:val="26"/>
          <w:szCs w:val="26"/>
        </w:rPr>
        <w:t xml:space="preserve">В рамках МП «Развитие административной системы местного самоуправления муниципального района «Заполярный район» </w:t>
      </w:r>
      <w:r w:rsidR="007A0E01">
        <w:rPr>
          <w:rFonts w:ascii="Times New Roman" w:hAnsi="Times New Roman"/>
          <w:sz w:val="26"/>
          <w:szCs w:val="26"/>
        </w:rPr>
        <w:t xml:space="preserve">на </w:t>
      </w:r>
      <w:r w:rsidRPr="00421841">
        <w:rPr>
          <w:rFonts w:ascii="Times New Roman" w:hAnsi="Times New Roman"/>
          <w:sz w:val="26"/>
          <w:szCs w:val="26"/>
        </w:rPr>
        <w:t>2017-2025</w:t>
      </w:r>
      <w:r w:rsidR="007A0E01">
        <w:rPr>
          <w:rFonts w:ascii="Times New Roman" w:hAnsi="Times New Roman"/>
          <w:sz w:val="26"/>
          <w:szCs w:val="26"/>
        </w:rPr>
        <w:t xml:space="preserve"> </w:t>
      </w:r>
      <w:r w:rsidRPr="00421841">
        <w:rPr>
          <w:rFonts w:ascii="Times New Roman" w:hAnsi="Times New Roman"/>
          <w:sz w:val="26"/>
          <w:szCs w:val="26"/>
        </w:rPr>
        <w:t>г</w:t>
      </w:r>
      <w:r w:rsidR="007A0E01">
        <w:rPr>
          <w:rFonts w:ascii="Times New Roman" w:hAnsi="Times New Roman"/>
          <w:sz w:val="26"/>
          <w:szCs w:val="26"/>
        </w:rPr>
        <w:t>оды»</w:t>
      </w:r>
      <w:r w:rsidRPr="00421841">
        <w:rPr>
          <w:rFonts w:ascii="Times New Roman" w:hAnsi="Times New Roman"/>
          <w:sz w:val="26"/>
          <w:szCs w:val="26"/>
        </w:rPr>
        <w:t xml:space="preserve"> </w:t>
      </w:r>
      <w:r w:rsidR="00421841">
        <w:rPr>
          <w:rFonts w:ascii="Times New Roman" w:hAnsi="Times New Roman"/>
          <w:sz w:val="26"/>
          <w:szCs w:val="26"/>
        </w:rPr>
        <w:t>п</w:t>
      </w:r>
      <w:r w:rsidRPr="00421841">
        <w:rPr>
          <w:rFonts w:ascii="Times New Roman" w:hAnsi="Times New Roman"/>
          <w:sz w:val="26"/>
          <w:szCs w:val="26"/>
        </w:rPr>
        <w:t xml:space="preserve">редусмотрены иные межбюджетные трансферты в сумме </w:t>
      </w:r>
      <w:r w:rsidR="00160FD1">
        <w:rPr>
          <w:rFonts w:ascii="Times New Roman" w:hAnsi="Times New Roman"/>
          <w:sz w:val="26"/>
          <w:szCs w:val="26"/>
        </w:rPr>
        <w:t>6 374 700,00</w:t>
      </w:r>
      <w:r w:rsidRPr="00421841">
        <w:rPr>
          <w:rFonts w:ascii="Times New Roman" w:hAnsi="Times New Roman"/>
          <w:sz w:val="26"/>
          <w:szCs w:val="26"/>
        </w:rPr>
        <w:t xml:space="preserve"> рублей, исполнено </w:t>
      </w:r>
      <w:r w:rsidR="00160FD1">
        <w:rPr>
          <w:rFonts w:ascii="Times New Roman" w:hAnsi="Times New Roman"/>
          <w:sz w:val="26"/>
          <w:szCs w:val="26"/>
        </w:rPr>
        <w:t>5 751 603,18</w:t>
      </w:r>
      <w:r w:rsidRPr="00421841">
        <w:rPr>
          <w:rFonts w:ascii="Times New Roman" w:hAnsi="Times New Roman"/>
          <w:sz w:val="26"/>
          <w:szCs w:val="26"/>
        </w:rPr>
        <w:t xml:space="preserve"> рублей, или </w:t>
      </w:r>
      <w:r w:rsidR="00160FD1">
        <w:rPr>
          <w:rFonts w:ascii="Times New Roman" w:hAnsi="Times New Roman"/>
          <w:sz w:val="26"/>
          <w:szCs w:val="26"/>
        </w:rPr>
        <w:t>90,2</w:t>
      </w:r>
      <w:r w:rsidRPr="00421841">
        <w:rPr>
          <w:rFonts w:ascii="Times New Roman" w:hAnsi="Times New Roman"/>
          <w:sz w:val="26"/>
          <w:szCs w:val="26"/>
        </w:rPr>
        <w:t xml:space="preserve">% </w:t>
      </w:r>
      <w:r w:rsidRPr="00421841">
        <w:rPr>
          <w:rFonts w:ascii="Times New Roman" w:eastAsia="Times New Roman" w:hAnsi="Times New Roman"/>
          <w:color w:val="000000"/>
          <w:sz w:val="26"/>
          <w:szCs w:val="26"/>
        </w:rPr>
        <w:t xml:space="preserve">по </w:t>
      </w:r>
      <w:r w:rsidR="00C338EA">
        <w:rPr>
          <w:rFonts w:ascii="Times New Roman" w:eastAsia="Times New Roman" w:hAnsi="Times New Roman"/>
          <w:color w:val="000000"/>
          <w:sz w:val="26"/>
          <w:szCs w:val="26"/>
        </w:rPr>
        <w:t>отношению к годовым назначениям:</w:t>
      </w:r>
    </w:p>
    <w:p w:rsidR="00421841" w:rsidRPr="00421841" w:rsidRDefault="00421841" w:rsidP="00E86529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19"/>
        <w:gridCol w:w="1580"/>
        <w:gridCol w:w="1576"/>
        <w:gridCol w:w="1351"/>
        <w:gridCol w:w="2745"/>
      </w:tblGrid>
      <w:tr w:rsidR="00160FD1" w:rsidRPr="00421841" w:rsidTr="00421841">
        <w:trPr>
          <w:trHeight w:val="555"/>
        </w:trPr>
        <w:tc>
          <w:tcPr>
            <w:tcW w:w="2366" w:type="dxa"/>
            <w:vAlign w:val="center"/>
          </w:tcPr>
          <w:p w:rsidR="00E86529" w:rsidRPr="00421841" w:rsidRDefault="00E86529" w:rsidP="00E86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841">
              <w:rPr>
                <w:rFonts w:ascii="Times New Roman" w:hAnsi="Times New Roman" w:cs="Times New Roman"/>
                <w:sz w:val="20"/>
                <w:szCs w:val="20"/>
              </w:rPr>
              <w:t>Наименование межбюджетного трансферта в разрезе мероприятий</w:t>
            </w:r>
          </w:p>
        </w:tc>
        <w:tc>
          <w:tcPr>
            <w:tcW w:w="1798" w:type="dxa"/>
            <w:vAlign w:val="center"/>
          </w:tcPr>
          <w:p w:rsidR="00E86529" w:rsidRPr="00421841" w:rsidRDefault="00E86529" w:rsidP="00E86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841">
              <w:rPr>
                <w:rFonts w:ascii="Times New Roman" w:hAnsi="Times New Roman" w:cs="Times New Roman"/>
                <w:sz w:val="20"/>
                <w:szCs w:val="20"/>
              </w:rPr>
              <w:t>Утверждено на 2021 год</w:t>
            </w:r>
          </w:p>
        </w:tc>
        <w:tc>
          <w:tcPr>
            <w:tcW w:w="1780" w:type="dxa"/>
            <w:vAlign w:val="center"/>
          </w:tcPr>
          <w:p w:rsidR="00E86529" w:rsidRPr="00421841" w:rsidRDefault="00E86529" w:rsidP="00E86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841">
              <w:rPr>
                <w:rFonts w:ascii="Times New Roman" w:hAnsi="Times New Roman" w:cs="Times New Roman"/>
                <w:sz w:val="20"/>
                <w:szCs w:val="20"/>
              </w:rPr>
              <w:t>Исполнено на 01.01.2022 г.</w:t>
            </w:r>
          </w:p>
        </w:tc>
        <w:tc>
          <w:tcPr>
            <w:tcW w:w="1791" w:type="dxa"/>
            <w:vAlign w:val="center"/>
          </w:tcPr>
          <w:p w:rsidR="00E86529" w:rsidRPr="00421841" w:rsidRDefault="00E86529" w:rsidP="00E86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841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1836" w:type="dxa"/>
            <w:vAlign w:val="center"/>
          </w:tcPr>
          <w:p w:rsidR="00E86529" w:rsidRPr="00421841" w:rsidRDefault="00421841" w:rsidP="00E86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160FD1" w:rsidRPr="00421841" w:rsidTr="00C338EA">
        <w:trPr>
          <w:trHeight w:val="5108"/>
        </w:trPr>
        <w:tc>
          <w:tcPr>
            <w:tcW w:w="2366" w:type="dxa"/>
          </w:tcPr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межбюджетные трансферты в рамках программы "Развитие административной системы местного самоуправления муниципального района "Заполярный район" 2017-2025 годы, подпрограмма 2 "Управление муниципальным имуществом"</w:t>
            </w:r>
          </w:p>
        </w:tc>
        <w:tc>
          <w:tcPr>
            <w:tcW w:w="1798" w:type="dxa"/>
          </w:tcPr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421841" w:rsidRPr="00421841" w:rsidRDefault="00421841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  <w:r w:rsidR="00C338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21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000,00</w:t>
            </w:r>
          </w:p>
        </w:tc>
        <w:tc>
          <w:tcPr>
            <w:tcW w:w="1780" w:type="dxa"/>
          </w:tcPr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38EA" w:rsidRPr="00421841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  <w:r w:rsidR="00C338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21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800,22</w:t>
            </w:r>
          </w:p>
        </w:tc>
        <w:tc>
          <w:tcPr>
            <w:tcW w:w="1791" w:type="dxa"/>
            <w:vAlign w:val="center"/>
          </w:tcPr>
          <w:p w:rsidR="00E86529" w:rsidRPr="00421841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Pr="00421841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Pr="00421841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Pr="00421841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Pr="00421841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Pr="00421841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8EA" w:rsidRPr="00421841" w:rsidRDefault="00C338EA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8EA" w:rsidRPr="00421841" w:rsidRDefault="00C338EA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Pr="00421841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Pr="00421841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Pr="00421841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sz w:val="26"/>
                <w:szCs w:val="26"/>
              </w:rPr>
              <w:t>72,1</w:t>
            </w:r>
          </w:p>
        </w:tc>
        <w:tc>
          <w:tcPr>
            <w:tcW w:w="1836" w:type="dxa"/>
            <w:vAlign w:val="center"/>
          </w:tcPr>
          <w:p w:rsidR="00E86529" w:rsidRPr="00421841" w:rsidRDefault="00E86529" w:rsidP="00C338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FD1" w:rsidRPr="00421841" w:rsidTr="00E86529">
        <w:tc>
          <w:tcPr>
            <w:tcW w:w="2366" w:type="dxa"/>
          </w:tcPr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Реализация мероприятия  "Выполнение работ по гидравлической промывке, испытаний на плотность и прочность системы отопления потребителя тепловой энергии"</w:t>
            </w:r>
          </w:p>
        </w:tc>
        <w:tc>
          <w:tcPr>
            <w:tcW w:w="1798" w:type="dxa"/>
          </w:tcPr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33</w:t>
            </w:r>
            <w:r w:rsidR="00C338EA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000,00</w:t>
            </w:r>
          </w:p>
        </w:tc>
        <w:tc>
          <w:tcPr>
            <w:tcW w:w="1780" w:type="dxa"/>
          </w:tcPr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C338EA" w:rsidRPr="00421841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23</w:t>
            </w:r>
            <w:r w:rsidR="00C338EA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800,22</w:t>
            </w:r>
          </w:p>
        </w:tc>
        <w:tc>
          <w:tcPr>
            <w:tcW w:w="1791" w:type="dxa"/>
            <w:vAlign w:val="center"/>
          </w:tcPr>
          <w:p w:rsidR="00E86529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338EA" w:rsidRPr="00421841" w:rsidRDefault="00C338EA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sz w:val="26"/>
                <w:szCs w:val="26"/>
              </w:rPr>
              <w:t>72,1</w:t>
            </w:r>
          </w:p>
        </w:tc>
        <w:tc>
          <w:tcPr>
            <w:tcW w:w="1836" w:type="dxa"/>
            <w:vAlign w:val="center"/>
          </w:tcPr>
          <w:p w:rsidR="00C338EA" w:rsidRDefault="00C338EA" w:rsidP="00C338E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C338E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60FD1" w:rsidRPr="00421841" w:rsidTr="00E86529">
        <w:tc>
          <w:tcPr>
            <w:tcW w:w="2366" w:type="dxa"/>
          </w:tcPr>
          <w:p w:rsidR="00EE63F6" w:rsidRPr="00EE63F6" w:rsidRDefault="00EE63F6" w:rsidP="00C33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63F6">
              <w:rPr>
                <w:rFonts w:ascii="Times New Roman" w:hAnsi="Times New Roman"/>
                <w:color w:val="000000"/>
                <w:sz w:val="26"/>
                <w:szCs w:val="26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798" w:type="dxa"/>
          </w:tcPr>
          <w:p w:rsidR="00C338EA" w:rsidRPr="000A1383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338EA" w:rsidRPr="000A1383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338EA" w:rsidRPr="000A1383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338EA" w:rsidRPr="000A1383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338EA" w:rsidRPr="000A1383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338EA" w:rsidRPr="000A1383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338EA" w:rsidRPr="000A1383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338EA" w:rsidRPr="000A1383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338EA" w:rsidRPr="000A1383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338EA" w:rsidRPr="000A1383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338EA" w:rsidRPr="000A1383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338EA" w:rsidRPr="000A1383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E63F6" w:rsidRPr="000A1383" w:rsidRDefault="00160FD1" w:rsidP="00C33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A1383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C338EA" w:rsidRPr="000A138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Pr="000A1383">
              <w:rPr>
                <w:rFonts w:ascii="Times New Roman" w:hAnsi="Times New Roman"/>
                <w:color w:val="000000"/>
                <w:sz w:val="26"/>
                <w:szCs w:val="26"/>
              </w:rPr>
              <w:t>341700,00</w:t>
            </w:r>
          </w:p>
        </w:tc>
        <w:tc>
          <w:tcPr>
            <w:tcW w:w="1780" w:type="dxa"/>
          </w:tcPr>
          <w:p w:rsidR="00C338EA" w:rsidRPr="000A1383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338EA" w:rsidRPr="000A1383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338EA" w:rsidRPr="000A1383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338EA" w:rsidRPr="000A1383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338EA" w:rsidRPr="000A1383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338EA" w:rsidRPr="000A1383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338EA" w:rsidRPr="000A1383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338EA" w:rsidRPr="000A1383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338EA" w:rsidRPr="000A1383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338EA" w:rsidRPr="000A1383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338EA" w:rsidRPr="000A1383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338EA" w:rsidRPr="000A1383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E63F6" w:rsidRPr="000A1383" w:rsidRDefault="00160FD1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A1383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C338EA" w:rsidRPr="000A138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Pr="000A1383">
              <w:rPr>
                <w:rFonts w:ascii="Times New Roman" w:hAnsi="Times New Roman"/>
                <w:color w:val="000000"/>
                <w:sz w:val="26"/>
                <w:szCs w:val="26"/>
              </w:rPr>
              <w:t>727802,96</w:t>
            </w:r>
          </w:p>
        </w:tc>
        <w:tc>
          <w:tcPr>
            <w:tcW w:w="1791" w:type="dxa"/>
            <w:vAlign w:val="center"/>
          </w:tcPr>
          <w:p w:rsidR="00C338EA" w:rsidRPr="000A1383" w:rsidRDefault="00C338EA" w:rsidP="00C338E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C338EA" w:rsidRPr="000A1383" w:rsidRDefault="00C338EA" w:rsidP="00C338E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C338EA" w:rsidRPr="000A1383" w:rsidRDefault="00C338EA" w:rsidP="00C338E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C338EA" w:rsidRPr="000A1383" w:rsidRDefault="00C338EA" w:rsidP="00C338E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C338EA" w:rsidRPr="000A1383" w:rsidRDefault="00C338EA" w:rsidP="00C338E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C338EA" w:rsidRPr="000A1383" w:rsidRDefault="00C338EA" w:rsidP="00C338E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C338EA" w:rsidRPr="000A1383" w:rsidRDefault="00C338EA" w:rsidP="00C338E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C338EA" w:rsidRPr="000A1383" w:rsidRDefault="00C338EA" w:rsidP="00C338E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C338EA" w:rsidRPr="000A1383" w:rsidRDefault="00C338EA" w:rsidP="00C338E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C338EA" w:rsidRPr="000A1383" w:rsidRDefault="00C338EA" w:rsidP="00C338E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C338EA" w:rsidRPr="000A1383" w:rsidRDefault="00C338EA" w:rsidP="00C338E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C338EA" w:rsidRPr="000A1383" w:rsidRDefault="00C338EA" w:rsidP="00C338E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EE63F6" w:rsidRPr="000A1383" w:rsidRDefault="00160FD1" w:rsidP="00C338E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A1383">
              <w:rPr>
                <w:rFonts w:ascii="Times New Roman" w:hAnsi="Times New Roman"/>
                <w:sz w:val="26"/>
                <w:szCs w:val="26"/>
              </w:rPr>
              <w:t>90,3</w:t>
            </w:r>
          </w:p>
        </w:tc>
        <w:tc>
          <w:tcPr>
            <w:tcW w:w="1836" w:type="dxa"/>
            <w:vAlign w:val="center"/>
          </w:tcPr>
          <w:p w:rsidR="00EE63F6" w:rsidRPr="00421841" w:rsidRDefault="00EE63F6" w:rsidP="00C338E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160FD1" w:rsidRPr="00421841" w:rsidTr="00E86529">
        <w:tc>
          <w:tcPr>
            <w:tcW w:w="2366" w:type="dxa"/>
          </w:tcPr>
          <w:p w:rsidR="00EE63F6" w:rsidRPr="00421841" w:rsidRDefault="00EE63F6" w:rsidP="00C33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EE63F6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lastRenderedPageBreak/>
              <w:t>Реализация мероприятия "Расходы на оплату коммунальных услуг и приобретение твердого топлива"</w:t>
            </w:r>
          </w:p>
        </w:tc>
        <w:tc>
          <w:tcPr>
            <w:tcW w:w="1798" w:type="dxa"/>
          </w:tcPr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EE63F6" w:rsidRPr="00421841" w:rsidRDefault="00EE63F6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4</w:t>
            </w:r>
            <w:r w:rsidR="00C338EA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394600,00</w:t>
            </w:r>
          </w:p>
        </w:tc>
        <w:tc>
          <w:tcPr>
            <w:tcW w:w="1780" w:type="dxa"/>
          </w:tcPr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EE63F6" w:rsidRPr="00421841" w:rsidRDefault="00EE63F6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3</w:t>
            </w:r>
            <w:r w:rsidR="00C338EA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780793,84</w:t>
            </w:r>
          </w:p>
        </w:tc>
        <w:tc>
          <w:tcPr>
            <w:tcW w:w="1791" w:type="dxa"/>
            <w:vAlign w:val="center"/>
          </w:tcPr>
          <w:p w:rsidR="00C338EA" w:rsidRDefault="00C338EA" w:rsidP="00C338E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EE63F6" w:rsidRPr="00421841" w:rsidRDefault="00EE63F6" w:rsidP="00C338E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86,0</w:t>
            </w:r>
          </w:p>
        </w:tc>
        <w:tc>
          <w:tcPr>
            <w:tcW w:w="1836" w:type="dxa"/>
            <w:vAlign w:val="center"/>
          </w:tcPr>
          <w:p w:rsidR="00EE63F6" w:rsidRPr="00421841" w:rsidRDefault="00EE63F6" w:rsidP="00C338E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Средства направлены на оплату потребления электро- и тепло- энергии в здании Администрации</w:t>
            </w:r>
            <w:r w:rsidR="00160FD1">
              <w:rPr>
                <w:rFonts w:ascii="Times New Roman" w:hAnsi="Times New Roman"/>
                <w:i/>
                <w:sz w:val="26"/>
                <w:szCs w:val="26"/>
              </w:rPr>
              <w:t>. Услуги оказаны МП ЗР «Севержи</w:t>
            </w:r>
            <w:r w:rsidR="00C338EA">
              <w:rPr>
                <w:rFonts w:ascii="Times New Roman" w:hAnsi="Times New Roman"/>
                <w:i/>
                <w:sz w:val="26"/>
                <w:szCs w:val="26"/>
              </w:rPr>
              <w:t>л</w:t>
            </w:r>
            <w:r w:rsidR="00160FD1">
              <w:rPr>
                <w:rFonts w:ascii="Times New Roman" w:hAnsi="Times New Roman"/>
                <w:i/>
                <w:sz w:val="26"/>
                <w:szCs w:val="26"/>
              </w:rPr>
              <w:t>комсервис»</w:t>
            </w:r>
          </w:p>
        </w:tc>
      </w:tr>
      <w:tr w:rsidR="00160FD1" w:rsidRPr="00421841" w:rsidTr="00E86529">
        <w:tc>
          <w:tcPr>
            <w:tcW w:w="2366" w:type="dxa"/>
          </w:tcPr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EE63F6" w:rsidRPr="00421841" w:rsidRDefault="00160FD1" w:rsidP="00C33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160FD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Реализация мероприятия "Расходы на выплату пенсий за выслугу лет лицам, замещавшим выборные должности и должности муниципальной службы"</w:t>
            </w:r>
          </w:p>
        </w:tc>
        <w:tc>
          <w:tcPr>
            <w:tcW w:w="1798" w:type="dxa"/>
          </w:tcPr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EE63F6" w:rsidRPr="00421841" w:rsidRDefault="00160FD1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1</w:t>
            </w:r>
            <w:r w:rsidR="00C338EA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947100,00</w:t>
            </w:r>
          </w:p>
        </w:tc>
        <w:tc>
          <w:tcPr>
            <w:tcW w:w="1780" w:type="dxa"/>
          </w:tcPr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EE63F6" w:rsidRPr="00421841" w:rsidRDefault="00160FD1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1</w:t>
            </w:r>
            <w:r w:rsidR="00C338EA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947009,12</w:t>
            </w:r>
          </w:p>
        </w:tc>
        <w:tc>
          <w:tcPr>
            <w:tcW w:w="1791" w:type="dxa"/>
            <w:vAlign w:val="center"/>
          </w:tcPr>
          <w:p w:rsidR="00C338EA" w:rsidRDefault="00C338EA" w:rsidP="00C338E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EE63F6" w:rsidRPr="00421841" w:rsidRDefault="00160FD1" w:rsidP="00C338E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100</w:t>
            </w:r>
          </w:p>
        </w:tc>
        <w:tc>
          <w:tcPr>
            <w:tcW w:w="1836" w:type="dxa"/>
            <w:vAlign w:val="center"/>
          </w:tcPr>
          <w:p w:rsidR="00EE63F6" w:rsidRPr="00160FD1" w:rsidRDefault="00160FD1" w:rsidP="00C338E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60FD1">
              <w:rPr>
                <w:rFonts w:ascii="Times New Roman" w:hAnsi="Times New Roman"/>
                <w:bCs/>
                <w:i/>
                <w:sz w:val="26"/>
                <w:szCs w:val="26"/>
              </w:rPr>
              <w:t>Бюджетные ассигнования расходуются на выплату пенсий за выслугу лет муниципальным служащим и лицам, замещавшим выборные должности Ненецкого автономного округа.</w:t>
            </w:r>
            <w:r w:rsidRPr="00160FD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Ежемесячную доплату к пенсии получают 5 человек.</w:t>
            </w:r>
          </w:p>
        </w:tc>
      </w:tr>
    </w:tbl>
    <w:p w:rsidR="00E86529" w:rsidRPr="00421841" w:rsidRDefault="00E86529" w:rsidP="00C338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6529" w:rsidRPr="00421841" w:rsidRDefault="00E86529" w:rsidP="00E8652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1841">
        <w:rPr>
          <w:rFonts w:ascii="Times New Roman" w:hAnsi="Times New Roman"/>
          <w:sz w:val="26"/>
          <w:szCs w:val="26"/>
        </w:rPr>
        <w:t>В рамках МП «Развитие социальной инфраструктуры и создание комфортных условий проживания на территории муниципального района «Заполярный район» 2021-2030г.</w:t>
      </w:r>
      <w:r w:rsidR="007A0E01">
        <w:rPr>
          <w:rFonts w:ascii="Times New Roman" w:hAnsi="Times New Roman"/>
          <w:sz w:val="26"/>
          <w:szCs w:val="26"/>
        </w:rPr>
        <w:t>»</w:t>
      </w:r>
      <w:r w:rsidRPr="00421841">
        <w:rPr>
          <w:rFonts w:ascii="Times New Roman" w:hAnsi="Times New Roman"/>
          <w:sz w:val="26"/>
          <w:szCs w:val="26"/>
        </w:rPr>
        <w:t xml:space="preserve"> </w:t>
      </w:r>
      <w:r w:rsidR="00C338EA">
        <w:rPr>
          <w:rFonts w:ascii="Times New Roman" w:hAnsi="Times New Roman"/>
          <w:sz w:val="26"/>
          <w:szCs w:val="26"/>
        </w:rPr>
        <w:t>п</w:t>
      </w:r>
      <w:r w:rsidRPr="00421841">
        <w:rPr>
          <w:rFonts w:ascii="Times New Roman" w:hAnsi="Times New Roman"/>
          <w:sz w:val="26"/>
          <w:szCs w:val="26"/>
        </w:rPr>
        <w:t>редусмотрены иные межбюджетные трансферты в сумме 1</w:t>
      </w:r>
      <w:r w:rsidR="00C338EA">
        <w:rPr>
          <w:rFonts w:ascii="Times New Roman" w:hAnsi="Times New Roman"/>
          <w:sz w:val="26"/>
          <w:szCs w:val="26"/>
        </w:rPr>
        <w:t> </w:t>
      </w:r>
      <w:r w:rsidRPr="00421841">
        <w:rPr>
          <w:rFonts w:ascii="Times New Roman" w:hAnsi="Times New Roman"/>
          <w:sz w:val="26"/>
          <w:szCs w:val="26"/>
        </w:rPr>
        <w:t>235</w:t>
      </w:r>
      <w:r w:rsidR="00C338EA">
        <w:rPr>
          <w:rFonts w:ascii="Times New Roman" w:hAnsi="Times New Roman"/>
          <w:sz w:val="26"/>
          <w:szCs w:val="26"/>
        </w:rPr>
        <w:t xml:space="preserve"> </w:t>
      </w:r>
      <w:r w:rsidRPr="00421841">
        <w:rPr>
          <w:rFonts w:ascii="Times New Roman" w:hAnsi="Times New Roman"/>
          <w:sz w:val="26"/>
          <w:szCs w:val="26"/>
        </w:rPr>
        <w:t>000,0 рублей, исполнено 1</w:t>
      </w:r>
      <w:r w:rsidR="00C338EA">
        <w:rPr>
          <w:rFonts w:ascii="Times New Roman" w:hAnsi="Times New Roman"/>
          <w:sz w:val="26"/>
          <w:szCs w:val="26"/>
        </w:rPr>
        <w:t> </w:t>
      </w:r>
      <w:r w:rsidRPr="00421841">
        <w:rPr>
          <w:rFonts w:ascii="Times New Roman" w:hAnsi="Times New Roman"/>
          <w:sz w:val="26"/>
          <w:szCs w:val="26"/>
        </w:rPr>
        <w:t>213</w:t>
      </w:r>
      <w:r w:rsidR="00C338EA">
        <w:rPr>
          <w:rFonts w:ascii="Times New Roman" w:hAnsi="Times New Roman"/>
          <w:sz w:val="26"/>
          <w:szCs w:val="26"/>
        </w:rPr>
        <w:t xml:space="preserve"> </w:t>
      </w:r>
      <w:r w:rsidRPr="00421841">
        <w:rPr>
          <w:rFonts w:ascii="Times New Roman" w:hAnsi="Times New Roman"/>
          <w:sz w:val="26"/>
          <w:szCs w:val="26"/>
        </w:rPr>
        <w:t>649,21 рублей или</w:t>
      </w:r>
      <w:r w:rsidRPr="00421841">
        <w:rPr>
          <w:rFonts w:ascii="Times New Roman" w:eastAsia="Times New Roman" w:hAnsi="Times New Roman"/>
          <w:color w:val="000000"/>
          <w:sz w:val="26"/>
          <w:szCs w:val="26"/>
        </w:rPr>
        <w:t xml:space="preserve"> 98,3 % по отношению к годовым назначениям</w:t>
      </w:r>
      <w:r w:rsidR="00C338EA">
        <w:rPr>
          <w:rFonts w:ascii="Times New Roman" w:eastAsia="Times New Roman" w:hAnsi="Times New Roman"/>
          <w:color w:val="000000"/>
          <w:sz w:val="26"/>
          <w:szCs w:val="26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61"/>
        <w:gridCol w:w="1755"/>
        <w:gridCol w:w="1730"/>
        <w:gridCol w:w="1745"/>
        <w:gridCol w:w="1980"/>
      </w:tblGrid>
      <w:tr w:rsidR="00E86529" w:rsidRPr="00421841" w:rsidTr="00E86529">
        <w:tc>
          <w:tcPr>
            <w:tcW w:w="2366" w:type="dxa"/>
            <w:vAlign w:val="center"/>
          </w:tcPr>
          <w:p w:rsidR="00E86529" w:rsidRPr="007A0E01" w:rsidRDefault="00E86529" w:rsidP="00E86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E01">
              <w:rPr>
                <w:rFonts w:ascii="Times New Roman" w:hAnsi="Times New Roman" w:cs="Times New Roman"/>
                <w:sz w:val="20"/>
                <w:szCs w:val="20"/>
              </w:rPr>
              <w:t>Наименование межбюджетного трансферта в разрезе мероприятий</w:t>
            </w:r>
          </w:p>
        </w:tc>
        <w:tc>
          <w:tcPr>
            <w:tcW w:w="1798" w:type="dxa"/>
            <w:vAlign w:val="center"/>
          </w:tcPr>
          <w:p w:rsidR="00E86529" w:rsidRPr="007A0E01" w:rsidRDefault="00E86529" w:rsidP="00E86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E01">
              <w:rPr>
                <w:rFonts w:ascii="Times New Roman" w:hAnsi="Times New Roman" w:cs="Times New Roman"/>
                <w:sz w:val="20"/>
                <w:szCs w:val="20"/>
              </w:rPr>
              <w:t>Утверждено на 2021 год</w:t>
            </w:r>
          </w:p>
        </w:tc>
        <w:tc>
          <w:tcPr>
            <w:tcW w:w="1780" w:type="dxa"/>
            <w:vAlign w:val="center"/>
          </w:tcPr>
          <w:p w:rsidR="00E86529" w:rsidRPr="007A0E01" w:rsidRDefault="00E86529" w:rsidP="00E86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E01">
              <w:rPr>
                <w:rFonts w:ascii="Times New Roman" w:hAnsi="Times New Roman" w:cs="Times New Roman"/>
                <w:sz w:val="20"/>
                <w:szCs w:val="20"/>
              </w:rPr>
              <w:t>Исполнено на 01.01.2022 г.</w:t>
            </w:r>
          </w:p>
        </w:tc>
        <w:tc>
          <w:tcPr>
            <w:tcW w:w="1791" w:type="dxa"/>
            <w:vAlign w:val="center"/>
          </w:tcPr>
          <w:p w:rsidR="00E86529" w:rsidRPr="007A0E01" w:rsidRDefault="00E86529" w:rsidP="00E86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E01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1836" w:type="dxa"/>
            <w:vAlign w:val="center"/>
          </w:tcPr>
          <w:p w:rsidR="00E86529" w:rsidRPr="007A0E01" w:rsidRDefault="00C338EA" w:rsidP="00E86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E86529" w:rsidRPr="00421841" w:rsidTr="00E86529">
        <w:tc>
          <w:tcPr>
            <w:tcW w:w="2366" w:type="dxa"/>
          </w:tcPr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Иные межбюджетные трансферты в рамках программы "Развитие социальной инфраструктуры муниципального района "Заполярный район" на 2021-2030 годы" </w:t>
            </w:r>
          </w:p>
        </w:tc>
        <w:tc>
          <w:tcPr>
            <w:tcW w:w="1798" w:type="dxa"/>
          </w:tcPr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38EA" w:rsidRPr="00421841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C338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421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235</w:t>
            </w:r>
            <w:r w:rsidR="00C338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21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000,00</w:t>
            </w:r>
          </w:p>
        </w:tc>
        <w:tc>
          <w:tcPr>
            <w:tcW w:w="1780" w:type="dxa"/>
          </w:tcPr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38EA" w:rsidRPr="00421841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C338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421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</w:t>
            </w:r>
            <w:r w:rsidR="00C338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21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649,21</w:t>
            </w:r>
          </w:p>
        </w:tc>
        <w:tc>
          <w:tcPr>
            <w:tcW w:w="1791" w:type="dxa"/>
            <w:vAlign w:val="center"/>
          </w:tcPr>
          <w:p w:rsidR="00E86529" w:rsidRPr="00421841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Pr="00421841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Pr="00421841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8EA" w:rsidRPr="00421841" w:rsidRDefault="00C338EA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Pr="00421841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Pr="00421841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Pr="00421841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Pr="00421841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sz w:val="26"/>
                <w:szCs w:val="26"/>
              </w:rPr>
              <w:t>98,3</w:t>
            </w:r>
          </w:p>
        </w:tc>
        <w:tc>
          <w:tcPr>
            <w:tcW w:w="1836" w:type="dxa"/>
            <w:vAlign w:val="center"/>
          </w:tcPr>
          <w:p w:rsidR="00E86529" w:rsidRPr="00421841" w:rsidRDefault="00E86529" w:rsidP="00C338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6529" w:rsidRPr="00421841" w:rsidTr="00E86529">
        <w:trPr>
          <w:trHeight w:val="231"/>
        </w:trPr>
        <w:tc>
          <w:tcPr>
            <w:tcW w:w="2366" w:type="dxa"/>
          </w:tcPr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Реализация мероприятия  "Благоустройство территорий поселений"</w:t>
            </w:r>
          </w:p>
        </w:tc>
        <w:tc>
          <w:tcPr>
            <w:tcW w:w="1798" w:type="dxa"/>
          </w:tcPr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   </w:t>
            </w: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C338EA" w:rsidRPr="00421841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320</w:t>
            </w:r>
            <w:r w:rsidR="00C338EA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300,00</w:t>
            </w:r>
          </w:p>
        </w:tc>
        <w:tc>
          <w:tcPr>
            <w:tcW w:w="1780" w:type="dxa"/>
          </w:tcPr>
          <w:p w:rsidR="00E86529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C338EA" w:rsidRPr="00421841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320</w:t>
            </w:r>
            <w:r w:rsidR="00C338EA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300,00</w:t>
            </w:r>
          </w:p>
        </w:tc>
        <w:tc>
          <w:tcPr>
            <w:tcW w:w="1791" w:type="dxa"/>
            <w:vAlign w:val="center"/>
          </w:tcPr>
          <w:p w:rsidR="00E86529" w:rsidRDefault="00E86529" w:rsidP="00C338E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A0E01" w:rsidRPr="00421841" w:rsidRDefault="007A0E01" w:rsidP="00C338E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sz w:val="26"/>
                <w:szCs w:val="26"/>
              </w:rPr>
              <w:t>100,0</w:t>
            </w:r>
          </w:p>
        </w:tc>
        <w:tc>
          <w:tcPr>
            <w:tcW w:w="1836" w:type="dxa"/>
            <w:vAlign w:val="center"/>
          </w:tcPr>
          <w:p w:rsidR="00E86529" w:rsidRPr="007A0E01" w:rsidRDefault="007A0E01" w:rsidP="00C338E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A0E0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lastRenderedPageBreak/>
              <w:t xml:space="preserve">Денежные средства направлены на </w:t>
            </w:r>
            <w:r w:rsidRPr="007A0E0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lastRenderedPageBreak/>
              <w:t>обустройство мостовых, приобретение рассады однолетних растений.</w:t>
            </w:r>
          </w:p>
        </w:tc>
      </w:tr>
      <w:tr w:rsidR="00E86529" w:rsidRPr="00421841" w:rsidTr="00E86529">
        <w:tc>
          <w:tcPr>
            <w:tcW w:w="2366" w:type="dxa"/>
          </w:tcPr>
          <w:p w:rsidR="00E86529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7A0E01" w:rsidRPr="00421841" w:rsidRDefault="007A0E01" w:rsidP="00C33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Реализация мероприятия  "Уличное освещение"</w:t>
            </w:r>
          </w:p>
        </w:tc>
        <w:tc>
          <w:tcPr>
            <w:tcW w:w="1798" w:type="dxa"/>
          </w:tcPr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C338EA" w:rsidRPr="00421841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914</w:t>
            </w:r>
            <w:r w:rsidR="00C338EA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700,00</w:t>
            </w:r>
          </w:p>
        </w:tc>
        <w:tc>
          <w:tcPr>
            <w:tcW w:w="1780" w:type="dxa"/>
          </w:tcPr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C338EA" w:rsidRPr="00421841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893</w:t>
            </w:r>
            <w:r w:rsidR="00C338EA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349,21</w:t>
            </w:r>
          </w:p>
        </w:tc>
        <w:tc>
          <w:tcPr>
            <w:tcW w:w="1791" w:type="dxa"/>
            <w:vAlign w:val="center"/>
          </w:tcPr>
          <w:p w:rsidR="00E86529" w:rsidRPr="00421841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338EA" w:rsidRPr="00421841" w:rsidRDefault="00C338EA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sz w:val="26"/>
                <w:szCs w:val="26"/>
              </w:rPr>
              <w:t>97,7</w:t>
            </w:r>
          </w:p>
        </w:tc>
        <w:tc>
          <w:tcPr>
            <w:tcW w:w="1836" w:type="dxa"/>
            <w:vAlign w:val="center"/>
          </w:tcPr>
          <w:p w:rsidR="00E86529" w:rsidRPr="007A0E01" w:rsidRDefault="007A0E01" w:rsidP="00C338E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A0E0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Средства направлены на коммунальные услуги в части потребления электроэнергии по уличному освещению.</w:t>
            </w:r>
          </w:p>
        </w:tc>
      </w:tr>
    </w:tbl>
    <w:p w:rsidR="00C338EA" w:rsidRDefault="00C338EA" w:rsidP="00E86529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86529" w:rsidRPr="00421841" w:rsidRDefault="00E86529" w:rsidP="00E8652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1841">
        <w:rPr>
          <w:rFonts w:ascii="Times New Roman" w:hAnsi="Times New Roman"/>
          <w:sz w:val="26"/>
          <w:szCs w:val="26"/>
        </w:rPr>
        <w:t xml:space="preserve">В рамках МП «Развитие транспортной инфраструктуры муниципального района «Заполярный район» 2021-2030 годы» </w:t>
      </w:r>
      <w:r w:rsidR="00C338EA">
        <w:rPr>
          <w:rFonts w:ascii="Times New Roman" w:hAnsi="Times New Roman"/>
          <w:sz w:val="26"/>
          <w:szCs w:val="26"/>
        </w:rPr>
        <w:t>п</w:t>
      </w:r>
      <w:r w:rsidRPr="00421841">
        <w:rPr>
          <w:rFonts w:ascii="Times New Roman" w:hAnsi="Times New Roman"/>
          <w:sz w:val="26"/>
          <w:szCs w:val="26"/>
        </w:rPr>
        <w:t>редусмотрены иные межбюджетные трансферты в сумме 68</w:t>
      </w:r>
      <w:r w:rsidR="00C338EA">
        <w:rPr>
          <w:rFonts w:ascii="Times New Roman" w:hAnsi="Times New Roman"/>
          <w:sz w:val="26"/>
          <w:szCs w:val="26"/>
        </w:rPr>
        <w:t xml:space="preserve"> </w:t>
      </w:r>
      <w:r w:rsidRPr="00421841">
        <w:rPr>
          <w:rFonts w:ascii="Times New Roman" w:hAnsi="Times New Roman"/>
          <w:sz w:val="26"/>
          <w:szCs w:val="26"/>
        </w:rPr>
        <w:t>200,00 рублей, исполнено 68</w:t>
      </w:r>
      <w:r w:rsidR="00C338EA">
        <w:rPr>
          <w:rFonts w:ascii="Times New Roman" w:hAnsi="Times New Roman"/>
          <w:sz w:val="26"/>
          <w:szCs w:val="26"/>
        </w:rPr>
        <w:t xml:space="preserve"> </w:t>
      </w:r>
      <w:r w:rsidRPr="00421841">
        <w:rPr>
          <w:rFonts w:ascii="Times New Roman" w:hAnsi="Times New Roman"/>
          <w:sz w:val="26"/>
          <w:szCs w:val="26"/>
        </w:rPr>
        <w:t>200 рублей, или</w:t>
      </w:r>
      <w:r w:rsidRPr="00421841">
        <w:rPr>
          <w:rFonts w:ascii="Times New Roman" w:eastAsia="Times New Roman" w:hAnsi="Times New Roman"/>
          <w:color w:val="000000"/>
          <w:sz w:val="26"/>
          <w:szCs w:val="26"/>
        </w:rPr>
        <w:t xml:space="preserve"> 100 % по отношению к годовым назначениям</w:t>
      </w:r>
      <w:r w:rsidR="00C338EA">
        <w:rPr>
          <w:rFonts w:ascii="Times New Roman" w:eastAsia="Times New Roman" w:hAnsi="Times New Roman"/>
          <w:color w:val="000000"/>
          <w:sz w:val="26"/>
          <w:szCs w:val="26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66"/>
        <w:gridCol w:w="1798"/>
        <w:gridCol w:w="1780"/>
        <w:gridCol w:w="1791"/>
        <w:gridCol w:w="1836"/>
      </w:tblGrid>
      <w:tr w:rsidR="00E86529" w:rsidRPr="00421841" w:rsidTr="00E86529">
        <w:tc>
          <w:tcPr>
            <w:tcW w:w="2366" w:type="dxa"/>
            <w:vAlign w:val="center"/>
          </w:tcPr>
          <w:p w:rsidR="00E86529" w:rsidRPr="006B3DC2" w:rsidRDefault="00E86529" w:rsidP="00E86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DC2">
              <w:rPr>
                <w:rFonts w:ascii="Times New Roman" w:hAnsi="Times New Roman" w:cs="Times New Roman"/>
                <w:sz w:val="20"/>
                <w:szCs w:val="20"/>
              </w:rPr>
              <w:t>Наименование межбюджетного трансферта в разрезе мероприятий</w:t>
            </w:r>
          </w:p>
        </w:tc>
        <w:tc>
          <w:tcPr>
            <w:tcW w:w="1798" w:type="dxa"/>
            <w:vAlign w:val="center"/>
          </w:tcPr>
          <w:p w:rsidR="00E86529" w:rsidRPr="006B3DC2" w:rsidRDefault="00E86529" w:rsidP="00E86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DC2">
              <w:rPr>
                <w:rFonts w:ascii="Times New Roman" w:hAnsi="Times New Roman" w:cs="Times New Roman"/>
                <w:sz w:val="20"/>
                <w:szCs w:val="20"/>
              </w:rPr>
              <w:t>Утверждено на 2021 год</w:t>
            </w:r>
          </w:p>
        </w:tc>
        <w:tc>
          <w:tcPr>
            <w:tcW w:w="1780" w:type="dxa"/>
            <w:vAlign w:val="center"/>
          </w:tcPr>
          <w:p w:rsidR="00E86529" w:rsidRPr="006B3DC2" w:rsidRDefault="00E86529" w:rsidP="00E86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DC2">
              <w:rPr>
                <w:rFonts w:ascii="Times New Roman" w:hAnsi="Times New Roman" w:cs="Times New Roman"/>
                <w:sz w:val="20"/>
                <w:szCs w:val="20"/>
              </w:rPr>
              <w:t>Исполнено на 01.01.2022 г.</w:t>
            </w:r>
          </w:p>
        </w:tc>
        <w:tc>
          <w:tcPr>
            <w:tcW w:w="1791" w:type="dxa"/>
            <w:vAlign w:val="center"/>
          </w:tcPr>
          <w:p w:rsidR="00E86529" w:rsidRPr="006B3DC2" w:rsidRDefault="00E86529" w:rsidP="00E86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DC2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1836" w:type="dxa"/>
            <w:vAlign w:val="center"/>
          </w:tcPr>
          <w:p w:rsidR="00E86529" w:rsidRPr="006B3DC2" w:rsidRDefault="00865090" w:rsidP="00E86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E86529" w:rsidRPr="00421841" w:rsidTr="00E86529">
        <w:tc>
          <w:tcPr>
            <w:tcW w:w="2366" w:type="dxa"/>
          </w:tcPr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межбюджетные трансферты в рамках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798" w:type="dxa"/>
          </w:tcPr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38EA" w:rsidRPr="00421841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</w:t>
            </w:r>
            <w:r w:rsidR="009E12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21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200,00</w:t>
            </w:r>
          </w:p>
        </w:tc>
        <w:tc>
          <w:tcPr>
            <w:tcW w:w="1780" w:type="dxa"/>
          </w:tcPr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38EA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338EA" w:rsidRPr="00421841" w:rsidRDefault="00C338EA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</w:t>
            </w:r>
            <w:r w:rsidR="009E12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21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200,00</w:t>
            </w:r>
          </w:p>
        </w:tc>
        <w:tc>
          <w:tcPr>
            <w:tcW w:w="1791" w:type="dxa"/>
            <w:vAlign w:val="center"/>
          </w:tcPr>
          <w:p w:rsidR="00E86529" w:rsidRPr="00421841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8EA" w:rsidRDefault="00C338EA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8EA" w:rsidRPr="00421841" w:rsidRDefault="00C338EA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Pr="00421841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Pr="00421841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Pr="00421841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Pr="00421841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Pr="00421841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Pr="00421841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36" w:type="dxa"/>
            <w:vAlign w:val="center"/>
          </w:tcPr>
          <w:p w:rsidR="00E86529" w:rsidRPr="00421841" w:rsidRDefault="00E86529" w:rsidP="00C338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6529" w:rsidRPr="00421841" w:rsidTr="00E86529">
        <w:tc>
          <w:tcPr>
            <w:tcW w:w="2366" w:type="dxa"/>
          </w:tcPr>
          <w:p w:rsidR="00865090" w:rsidRDefault="00865090" w:rsidP="00C33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865090" w:rsidRDefault="00865090" w:rsidP="00C33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C33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C33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865090" w:rsidRDefault="00865090" w:rsidP="00C33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865090" w:rsidRDefault="00865090" w:rsidP="00C33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Реализация мероприятия  "Обозначение и содержание снегоходных маршрутов"</w:t>
            </w:r>
          </w:p>
        </w:tc>
        <w:tc>
          <w:tcPr>
            <w:tcW w:w="1798" w:type="dxa"/>
          </w:tcPr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865090" w:rsidRDefault="00865090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865090" w:rsidRDefault="00865090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865090" w:rsidRDefault="00865090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865090" w:rsidRPr="00421841" w:rsidRDefault="00865090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34</w:t>
            </w:r>
            <w:r w:rsidR="009E120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000,00</w:t>
            </w:r>
          </w:p>
        </w:tc>
        <w:tc>
          <w:tcPr>
            <w:tcW w:w="1780" w:type="dxa"/>
          </w:tcPr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865090" w:rsidRDefault="00865090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865090" w:rsidRDefault="00865090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865090" w:rsidRDefault="00865090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865090" w:rsidRPr="00421841" w:rsidRDefault="00865090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34</w:t>
            </w:r>
            <w:r w:rsidR="009E120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000,00</w:t>
            </w:r>
          </w:p>
        </w:tc>
        <w:tc>
          <w:tcPr>
            <w:tcW w:w="1791" w:type="dxa"/>
            <w:vAlign w:val="center"/>
          </w:tcPr>
          <w:p w:rsidR="00E86529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65090" w:rsidRDefault="00865090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65090" w:rsidRDefault="00865090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65090" w:rsidRDefault="00865090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65090" w:rsidRDefault="00865090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65090" w:rsidRDefault="00865090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65090" w:rsidRPr="00421841" w:rsidRDefault="00865090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sz w:val="26"/>
                <w:szCs w:val="26"/>
              </w:rPr>
              <w:t>100</w:t>
            </w:r>
          </w:p>
        </w:tc>
        <w:tc>
          <w:tcPr>
            <w:tcW w:w="1836" w:type="dxa"/>
            <w:vAlign w:val="center"/>
          </w:tcPr>
          <w:p w:rsidR="00E86529" w:rsidRPr="00865090" w:rsidRDefault="00865090" w:rsidP="00C338E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6509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Средства направлены на оплату услуг по установке вешек по направлению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д. </w:t>
            </w:r>
            <w:r w:rsidRPr="0086509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Андег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–</w:t>
            </w:r>
            <w:r w:rsidRPr="0086509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г. </w:t>
            </w:r>
            <w:r w:rsidRPr="0086509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Нарьян-Мар.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Заключен договор ГПХ с физическим лицом. </w:t>
            </w:r>
          </w:p>
        </w:tc>
      </w:tr>
      <w:tr w:rsidR="00E86529" w:rsidRPr="00421841" w:rsidTr="00E86529">
        <w:trPr>
          <w:trHeight w:val="293"/>
        </w:trPr>
        <w:tc>
          <w:tcPr>
            <w:tcW w:w="2366" w:type="dxa"/>
          </w:tcPr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lastRenderedPageBreak/>
              <w:t>Реализаци</w:t>
            </w:r>
            <w:r w:rsidR="00865090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я</w:t>
            </w:r>
            <w:r w:rsidRPr="00421841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 мероприятия "Установка причала в д. Андег МО "Андегский сельсовет" НАО"</w:t>
            </w:r>
          </w:p>
        </w:tc>
        <w:tc>
          <w:tcPr>
            <w:tcW w:w="1798" w:type="dxa"/>
          </w:tcPr>
          <w:p w:rsidR="00E86529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Pr="00421841" w:rsidRDefault="009E1201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34</w:t>
            </w:r>
            <w:r w:rsidR="009E120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200,00</w:t>
            </w:r>
          </w:p>
        </w:tc>
        <w:tc>
          <w:tcPr>
            <w:tcW w:w="1780" w:type="dxa"/>
          </w:tcPr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Pr="00421841" w:rsidRDefault="009E1201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C33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34</w:t>
            </w:r>
            <w:r w:rsidR="009E120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200,00</w:t>
            </w:r>
          </w:p>
        </w:tc>
        <w:tc>
          <w:tcPr>
            <w:tcW w:w="1791" w:type="dxa"/>
            <w:vAlign w:val="center"/>
          </w:tcPr>
          <w:p w:rsidR="00E86529" w:rsidRPr="00421841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Pr="00421841" w:rsidRDefault="009E1201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C338E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sz w:val="26"/>
                <w:szCs w:val="26"/>
              </w:rPr>
              <w:t>100%</w:t>
            </w:r>
          </w:p>
        </w:tc>
        <w:tc>
          <w:tcPr>
            <w:tcW w:w="1836" w:type="dxa"/>
            <w:vAlign w:val="center"/>
          </w:tcPr>
          <w:p w:rsidR="00865090" w:rsidRDefault="00865090" w:rsidP="00C338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  <w:p w:rsidR="009E1201" w:rsidRDefault="009E1201" w:rsidP="00C338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  <w:p w:rsidR="00E86529" w:rsidRPr="00421841" w:rsidRDefault="00865090" w:rsidP="00C338E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Заключен договор ГПХ с физическим лицом.</w:t>
            </w:r>
          </w:p>
        </w:tc>
      </w:tr>
    </w:tbl>
    <w:p w:rsidR="00E86529" w:rsidRPr="00421841" w:rsidRDefault="00E86529" w:rsidP="00E86529">
      <w:pPr>
        <w:jc w:val="both"/>
        <w:rPr>
          <w:rFonts w:ascii="Times New Roman" w:hAnsi="Times New Roman"/>
          <w:sz w:val="26"/>
          <w:szCs w:val="26"/>
        </w:rPr>
      </w:pPr>
    </w:p>
    <w:p w:rsidR="00E86529" w:rsidRPr="00421841" w:rsidRDefault="00E86529" w:rsidP="00E8652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1841">
        <w:rPr>
          <w:rFonts w:ascii="Times New Roman" w:hAnsi="Times New Roman"/>
          <w:sz w:val="26"/>
          <w:szCs w:val="26"/>
        </w:rPr>
        <w:t xml:space="preserve">В рамках МП «Развитие коммунальной инфраструктуры муниципального района «Заполярный район» 2020-2030 годы» </w:t>
      </w:r>
      <w:r w:rsidR="00903068">
        <w:rPr>
          <w:rFonts w:ascii="Times New Roman" w:hAnsi="Times New Roman"/>
          <w:sz w:val="26"/>
          <w:szCs w:val="26"/>
        </w:rPr>
        <w:t>п</w:t>
      </w:r>
      <w:r w:rsidRPr="00421841">
        <w:rPr>
          <w:rFonts w:ascii="Times New Roman" w:hAnsi="Times New Roman"/>
          <w:sz w:val="26"/>
          <w:szCs w:val="26"/>
        </w:rPr>
        <w:t>редусмотрены иные межбюджетные трансферты в сумме 923</w:t>
      </w:r>
      <w:r w:rsidR="009E1201">
        <w:rPr>
          <w:rFonts w:ascii="Times New Roman" w:hAnsi="Times New Roman"/>
          <w:sz w:val="26"/>
          <w:szCs w:val="26"/>
        </w:rPr>
        <w:t xml:space="preserve"> </w:t>
      </w:r>
      <w:r w:rsidRPr="00421841">
        <w:rPr>
          <w:rFonts w:ascii="Times New Roman" w:hAnsi="Times New Roman"/>
          <w:sz w:val="26"/>
          <w:szCs w:val="26"/>
        </w:rPr>
        <w:t>000 рублей, исполнено 380</w:t>
      </w:r>
      <w:r w:rsidR="009E1201">
        <w:rPr>
          <w:rFonts w:ascii="Times New Roman" w:hAnsi="Times New Roman"/>
          <w:sz w:val="26"/>
          <w:szCs w:val="26"/>
        </w:rPr>
        <w:t xml:space="preserve"> </w:t>
      </w:r>
      <w:r w:rsidRPr="00421841">
        <w:rPr>
          <w:rFonts w:ascii="Times New Roman" w:hAnsi="Times New Roman"/>
          <w:sz w:val="26"/>
          <w:szCs w:val="26"/>
        </w:rPr>
        <w:t>640,00 рублей, или 41,2% к годовым назначениям.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55"/>
        <w:gridCol w:w="1769"/>
        <w:gridCol w:w="1746"/>
        <w:gridCol w:w="1760"/>
        <w:gridCol w:w="1941"/>
      </w:tblGrid>
      <w:tr w:rsidR="009E1201" w:rsidRPr="00421841" w:rsidTr="00E86529">
        <w:tc>
          <w:tcPr>
            <w:tcW w:w="2366" w:type="dxa"/>
            <w:vAlign w:val="center"/>
          </w:tcPr>
          <w:p w:rsidR="00E86529" w:rsidRPr="009E1201" w:rsidRDefault="00E86529" w:rsidP="00E86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01">
              <w:rPr>
                <w:rFonts w:ascii="Times New Roman" w:hAnsi="Times New Roman" w:cs="Times New Roman"/>
                <w:sz w:val="20"/>
                <w:szCs w:val="20"/>
              </w:rPr>
              <w:t>Наименование межбюджетного трансферта в разрезе мероприятий</w:t>
            </w:r>
          </w:p>
        </w:tc>
        <w:tc>
          <w:tcPr>
            <w:tcW w:w="1798" w:type="dxa"/>
            <w:vAlign w:val="center"/>
          </w:tcPr>
          <w:p w:rsidR="00E86529" w:rsidRPr="009E1201" w:rsidRDefault="00E86529" w:rsidP="00E86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01">
              <w:rPr>
                <w:rFonts w:ascii="Times New Roman" w:hAnsi="Times New Roman" w:cs="Times New Roman"/>
                <w:sz w:val="20"/>
                <w:szCs w:val="20"/>
              </w:rPr>
              <w:t>Утверждено на 2021 год</w:t>
            </w:r>
          </w:p>
        </w:tc>
        <w:tc>
          <w:tcPr>
            <w:tcW w:w="1780" w:type="dxa"/>
            <w:vAlign w:val="center"/>
          </w:tcPr>
          <w:p w:rsidR="00E86529" w:rsidRPr="009E1201" w:rsidRDefault="00E86529" w:rsidP="00E86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01">
              <w:rPr>
                <w:rFonts w:ascii="Times New Roman" w:hAnsi="Times New Roman" w:cs="Times New Roman"/>
                <w:sz w:val="20"/>
                <w:szCs w:val="20"/>
              </w:rPr>
              <w:t>Исполнено на 01.01.2022 г.</w:t>
            </w:r>
          </w:p>
        </w:tc>
        <w:tc>
          <w:tcPr>
            <w:tcW w:w="1791" w:type="dxa"/>
            <w:vAlign w:val="center"/>
          </w:tcPr>
          <w:p w:rsidR="00E86529" w:rsidRPr="009E1201" w:rsidRDefault="00E86529" w:rsidP="00E86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01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1836" w:type="dxa"/>
            <w:vAlign w:val="center"/>
          </w:tcPr>
          <w:p w:rsidR="00E86529" w:rsidRPr="009E1201" w:rsidRDefault="009E1201" w:rsidP="00E86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E1201" w:rsidRPr="00421841" w:rsidTr="00E86529">
        <w:tc>
          <w:tcPr>
            <w:tcW w:w="2366" w:type="dxa"/>
          </w:tcPr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межбюджетные трансферты в рамках МП "Развитие коммунальной инфраструктуры  МР "ЗР" на 2020-2030 годы"</w:t>
            </w:r>
          </w:p>
        </w:tc>
        <w:tc>
          <w:tcPr>
            <w:tcW w:w="1798" w:type="dxa"/>
          </w:tcPr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1201" w:rsidRPr="0042184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923</w:t>
            </w:r>
            <w:r w:rsidR="009E12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21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000,00</w:t>
            </w:r>
          </w:p>
        </w:tc>
        <w:tc>
          <w:tcPr>
            <w:tcW w:w="1780" w:type="dxa"/>
          </w:tcPr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1201" w:rsidRPr="0042184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380</w:t>
            </w:r>
            <w:r w:rsidR="009E12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21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640,00</w:t>
            </w:r>
          </w:p>
        </w:tc>
        <w:tc>
          <w:tcPr>
            <w:tcW w:w="1791" w:type="dxa"/>
            <w:vAlign w:val="center"/>
          </w:tcPr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1201" w:rsidRPr="0042184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sz w:val="26"/>
                <w:szCs w:val="26"/>
              </w:rPr>
              <w:t>41,2</w:t>
            </w:r>
          </w:p>
        </w:tc>
        <w:tc>
          <w:tcPr>
            <w:tcW w:w="1836" w:type="dxa"/>
            <w:vAlign w:val="center"/>
          </w:tcPr>
          <w:p w:rsidR="00E86529" w:rsidRPr="00421841" w:rsidRDefault="00E86529" w:rsidP="009E12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1201" w:rsidRPr="00421841" w:rsidTr="00E86529">
        <w:tc>
          <w:tcPr>
            <w:tcW w:w="2366" w:type="dxa"/>
          </w:tcPr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Реализация мероприятия "Предоставление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 предназначенных под складирование отходов"</w:t>
            </w:r>
          </w:p>
        </w:tc>
        <w:tc>
          <w:tcPr>
            <w:tcW w:w="1798" w:type="dxa"/>
          </w:tcPr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Pr="0042184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43</w:t>
            </w:r>
            <w:r w:rsidR="009E120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600,00</w:t>
            </w:r>
          </w:p>
        </w:tc>
        <w:tc>
          <w:tcPr>
            <w:tcW w:w="1780" w:type="dxa"/>
          </w:tcPr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Pr="0042184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91" w:type="dxa"/>
            <w:vAlign w:val="center"/>
          </w:tcPr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Pr="0042184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E21A7" w:rsidRDefault="005E21A7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E21A7" w:rsidRDefault="005E21A7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E21A7" w:rsidRDefault="005E21A7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E21A7" w:rsidRPr="00421841" w:rsidRDefault="005E21A7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sz w:val="26"/>
                <w:szCs w:val="26"/>
              </w:rPr>
              <w:t>0,00</w:t>
            </w:r>
          </w:p>
        </w:tc>
        <w:tc>
          <w:tcPr>
            <w:tcW w:w="1836" w:type="dxa"/>
            <w:vAlign w:val="center"/>
          </w:tcPr>
          <w:p w:rsidR="00E86529" w:rsidRPr="00421841" w:rsidRDefault="00E86529" w:rsidP="009E12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  <w:p w:rsidR="00E86529" w:rsidRPr="00421841" w:rsidRDefault="00E86529" w:rsidP="009E12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  <w:p w:rsidR="00E86529" w:rsidRPr="00421841" w:rsidRDefault="00E86529" w:rsidP="009E12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  <w:p w:rsidR="00E86529" w:rsidRDefault="00E86529" w:rsidP="009E12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  <w:p w:rsidR="009E1201" w:rsidRDefault="009E1201" w:rsidP="009E12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  <w:p w:rsidR="009E1201" w:rsidRDefault="009E1201" w:rsidP="009E12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  <w:p w:rsidR="009E1201" w:rsidRDefault="009E1201" w:rsidP="009E12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  <w:p w:rsidR="009E1201" w:rsidRDefault="009E1201" w:rsidP="009E12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  <w:p w:rsidR="009E1201" w:rsidRDefault="009E1201" w:rsidP="009E12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  <w:p w:rsidR="009E1201" w:rsidRPr="00421841" w:rsidRDefault="009E1201" w:rsidP="009E12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  <w:p w:rsidR="00E86529" w:rsidRDefault="00E86529" w:rsidP="009E12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  <w:p w:rsidR="005E21A7" w:rsidRPr="00421841" w:rsidRDefault="005E21A7" w:rsidP="009E12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  <w:p w:rsidR="00E86529" w:rsidRPr="00421841" w:rsidRDefault="00E86529" w:rsidP="009E12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  <w:p w:rsidR="00E86529" w:rsidRPr="00421841" w:rsidRDefault="00E86529" w:rsidP="009E12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  <w:p w:rsidR="00E86529" w:rsidRPr="00421841" w:rsidRDefault="00E86529" w:rsidP="009E120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184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Участок не используется по прямому назначению. Нет расходов по содержанию.</w:t>
            </w:r>
          </w:p>
        </w:tc>
      </w:tr>
      <w:tr w:rsidR="009E1201" w:rsidRPr="00421841" w:rsidTr="00E86529">
        <w:tc>
          <w:tcPr>
            <w:tcW w:w="2366" w:type="dxa"/>
          </w:tcPr>
          <w:p w:rsidR="00903068" w:rsidRDefault="00903068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03068" w:rsidRDefault="00903068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03068" w:rsidRDefault="00903068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03068" w:rsidRDefault="00903068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03068" w:rsidRDefault="00903068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03068" w:rsidRDefault="00903068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03068" w:rsidRDefault="00903068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03068" w:rsidRDefault="00903068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03068" w:rsidRDefault="00903068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03068" w:rsidRDefault="00903068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Реализация мероприятия "Обустройство контейнерных площадок для установки контейнеров ТКО и приобретение контейнеров"</w:t>
            </w:r>
          </w:p>
        </w:tc>
        <w:tc>
          <w:tcPr>
            <w:tcW w:w="1798" w:type="dxa"/>
          </w:tcPr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03068" w:rsidRDefault="00903068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03068" w:rsidRDefault="00903068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03068" w:rsidRDefault="00903068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03068" w:rsidRDefault="00903068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03068" w:rsidRDefault="00903068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03068" w:rsidRDefault="00903068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03068" w:rsidRDefault="00903068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03068" w:rsidRDefault="00903068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879</w:t>
            </w:r>
            <w:r w:rsidR="009E120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400,00</w:t>
            </w:r>
          </w:p>
        </w:tc>
        <w:tc>
          <w:tcPr>
            <w:tcW w:w="1780" w:type="dxa"/>
          </w:tcPr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03068" w:rsidRDefault="00903068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03068" w:rsidRDefault="00903068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03068" w:rsidRDefault="00903068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03068" w:rsidRDefault="00903068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03068" w:rsidRDefault="00903068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03068" w:rsidRDefault="00903068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03068" w:rsidRDefault="00903068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03068" w:rsidRDefault="00903068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380</w:t>
            </w:r>
            <w:r w:rsidR="009E120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640,00</w:t>
            </w:r>
          </w:p>
        </w:tc>
        <w:tc>
          <w:tcPr>
            <w:tcW w:w="1791" w:type="dxa"/>
            <w:vAlign w:val="center"/>
          </w:tcPr>
          <w:p w:rsidR="00E86529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03068" w:rsidRPr="00421841" w:rsidRDefault="00903068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03068" w:rsidRDefault="00903068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03068" w:rsidRDefault="00903068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03068" w:rsidRDefault="00903068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03068" w:rsidRDefault="00903068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03068" w:rsidRDefault="00903068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03068" w:rsidRDefault="00903068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03068" w:rsidRDefault="00903068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03068" w:rsidRDefault="00903068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sz w:val="26"/>
                <w:szCs w:val="26"/>
              </w:rPr>
              <w:t>43,3</w:t>
            </w:r>
          </w:p>
        </w:tc>
        <w:tc>
          <w:tcPr>
            <w:tcW w:w="1836" w:type="dxa"/>
            <w:vAlign w:val="center"/>
          </w:tcPr>
          <w:p w:rsidR="00903068" w:rsidRDefault="00903068" w:rsidP="009E12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90306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lastRenderedPageBreak/>
              <w:t xml:space="preserve">Денежные средства </w:t>
            </w:r>
            <w:r w:rsidRPr="0090306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lastRenderedPageBreak/>
              <w:t>освоены в части расчетов с поставщиком за приобретение контейнеров.</w:t>
            </w:r>
          </w:p>
          <w:p w:rsidR="00E86529" w:rsidRPr="00421841" w:rsidRDefault="00903068" w:rsidP="009E120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В части оказания услуг по обустройству площадки </w:t>
            </w:r>
            <w:r w:rsidR="00E86529" w:rsidRPr="0042184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не удалось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своевременно </w:t>
            </w:r>
            <w:r w:rsidR="00E86529" w:rsidRPr="0042184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eastAsia="ru-RU"/>
              </w:rPr>
              <w:t>привлечь исполнителя. 4 квартал 2021 года – не благоприятные погодные условия для выполнения работ.</w:t>
            </w:r>
          </w:p>
        </w:tc>
      </w:tr>
    </w:tbl>
    <w:p w:rsidR="00E86529" w:rsidRPr="00421841" w:rsidRDefault="00E86529" w:rsidP="00E86529">
      <w:pPr>
        <w:jc w:val="both"/>
        <w:rPr>
          <w:rFonts w:ascii="Times New Roman" w:hAnsi="Times New Roman"/>
          <w:sz w:val="26"/>
          <w:szCs w:val="26"/>
        </w:rPr>
      </w:pPr>
    </w:p>
    <w:p w:rsidR="00E86529" w:rsidRPr="00421841" w:rsidRDefault="00E86529" w:rsidP="00E8652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1841">
        <w:rPr>
          <w:rFonts w:ascii="Times New Roman" w:hAnsi="Times New Roman"/>
          <w:sz w:val="26"/>
          <w:szCs w:val="26"/>
        </w:rPr>
        <w:t>В рамках МП «Безопасность на территории муниципального района «Заполярный район» 2019-2030г</w:t>
      </w:r>
      <w:r w:rsidR="00903068">
        <w:rPr>
          <w:rFonts w:ascii="Times New Roman" w:hAnsi="Times New Roman"/>
          <w:sz w:val="26"/>
          <w:szCs w:val="26"/>
        </w:rPr>
        <w:t>»</w:t>
      </w:r>
      <w:r w:rsidRPr="00421841">
        <w:rPr>
          <w:rFonts w:ascii="Times New Roman" w:hAnsi="Times New Roman"/>
          <w:sz w:val="26"/>
          <w:szCs w:val="26"/>
        </w:rPr>
        <w:t xml:space="preserve"> </w:t>
      </w:r>
      <w:r w:rsidR="00903068">
        <w:rPr>
          <w:rFonts w:ascii="Times New Roman" w:hAnsi="Times New Roman"/>
          <w:sz w:val="26"/>
          <w:szCs w:val="26"/>
        </w:rPr>
        <w:t>п</w:t>
      </w:r>
      <w:r w:rsidRPr="00421841">
        <w:rPr>
          <w:rFonts w:ascii="Times New Roman" w:hAnsi="Times New Roman"/>
          <w:sz w:val="26"/>
          <w:szCs w:val="26"/>
        </w:rPr>
        <w:t>редусмотрены иные межбюджетные трансферты в сумме 1</w:t>
      </w:r>
      <w:r w:rsidR="009E1201">
        <w:rPr>
          <w:rFonts w:ascii="Times New Roman" w:hAnsi="Times New Roman"/>
          <w:sz w:val="26"/>
          <w:szCs w:val="26"/>
        </w:rPr>
        <w:t> </w:t>
      </w:r>
      <w:r w:rsidRPr="00421841">
        <w:rPr>
          <w:rFonts w:ascii="Times New Roman" w:hAnsi="Times New Roman"/>
          <w:sz w:val="26"/>
          <w:szCs w:val="26"/>
        </w:rPr>
        <w:t>634</w:t>
      </w:r>
      <w:r w:rsidR="009E1201">
        <w:rPr>
          <w:rFonts w:ascii="Times New Roman" w:hAnsi="Times New Roman"/>
          <w:sz w:val="26"/>
          <w:szCs w:val="26"/>
        </w:rPr>
        <w:t xml:space="preserve"> </w:t>
      </w:r>
      <w:r w:rsidRPr="00421841">
        <w:rPr>
          <w:rFonts w:ascii="Times New Roman" w:hAnsi="Times New Roman"/>
          <w:sz w:val="26"/>
          <w:szCs w:val="26"/>
        </w:rPr>
        <w:t>700,00 рублей, исполнено 1</w:t>
      </w:r>
      <w:r w:rsidR="009E1201">
        <w:rPr>
          <w:rFonts w:ascii="Times New Roman" w:hAnsi="Times New Roman"/>
          <w:sz w:val="26"/>
          <w:szCs w:val="26"/>
        </w:rPr>
        <w:t> </w:t>
      </w:r>
      <w:r w:rsidRPr="00421841">
        <w:rPr>
          <w:rFonts w:ascii="Times New Roman" w:hAnsi="Times New Roman"/>
          <w:sz w:val="26"/>
          <w:szCs w:val="26"/>
        </w:rPr>
        <w:t>327</w:t>
      </w:r>
      <w:r w:rsidR="009E1201">
        <w:rPr>
          <w:rFonts w:ascii="Times New Roman" w:hAnsi="Times New Roman"/>
          <w:sz w:val="26"/>
          <w:szCs w:val="26"/>
        </w:rPr>
        <w:t xml:space="preserve"> </w:t>
      </w:r>
      <w:r w:rsidRPr="00421841">
        <w:rPr>
          <w:rFonts w:ascii="Times New Roman" w:hAnsi="Times New Roman"/>
          <w:sz w:val="26"/>
          <w:szCs w:val="26"/>
        </w:rPr>
        <w:t>490,00 рублей, или</w:t>
      </w:r>
      <w:r w:rsidRPr="00421841">
        <w:rPr>
          <w:rFonts w:ascii="Times New Roman" w:eastAsia="Times New Roman" w:hAnsi="Times New Roman"/>
          <w:color w:val="000000"/>
          <w:sz w:val="26"/>
          <w:szCs w:val="26"/>
        </w:rPr>
        <w:t xml:space="preserve"> 81,2 % по отношению к годовым назначениям.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43"/>
        <w:gridCol w:w="1646"/>
        <w:gridCol w:w="1595"/>
        <w:gridCol w:w="1624"/>
        <w:gridCol w:w="2063"/>
      </w:tblGrid>
      <w:tr w:rsidR="009E1201" w:rsidRPr="00421841" w:rsidTr="00E86529">
        <w:tc>
          <w:tcPr>
            <w:tcW w:w="2361" w:type="dxa"/>
            <w:vAlign w:val="center"/>
          </w:tcPr>
          <w:p w:rsidR="00E86529" w:rsidRPr="009E1201" w:rsidRDefault="00E86529" w:rsidP="00E86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01">
              <w:rPr>
                <w:rFonts w:ascii="Times New Roman" w:hAnsi="Times New Roman" w:cs="Times New Roman"/>
                <w:sz w:val="20"/>
                <w:szCs w:val="20"/>
              </w:rPr>
              <w:t>Наименование межбюджетного трансферта в разрезе мероприятий</w:t>
            </w:r>
          </w:p>
        </w:tc>
        <w:tc>
          <w:tcPr>
            <w:tcW w:w="1730" w:type="dxa"/>
            <w:vAlign w:val="center"/>
          </w:tcPr>
          <w:p w:rsidR="00E86529" w:rsidRPr="009E1201" w:rsidRDefault="00E86529" w:rsidP="00E86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01">
              <w:rPr>
                <w:rFonts w:ascii="Times New Roman" w:hAnsi="Times New Roman" w:cs="Times New Roman"/>
                <w:sz w:val="20"/>
                <w:szCs w:val="20"/>
              </w:rPr>
              <w:t>Утверждено на 2021 год</w:t>
            </w:r>
          </w:p>
        </w:tc>
        <w:tc>
          <w:tcPr>
            <w:tcW w:w="1691" w:type="dxa"/>
            <w:vAlign w:val="center"/>
          </w:tcPr>
          <w:p w:rsidR="00E86529" w:rsidRPr="009E1201" w:rsidRDefault="00E86529" w:rsidP="00E86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01">
              <w:rPr>
                <w:rFonts w:ascii="Times New Roman" w:hAnsi="Times New Roman" w:cs="Times New Roman"/>
                <w:sz w:val="20"/>
                <w:szCs w:val="20"/>
              </w:rPr>
              <w:t>Исполнено на 01.01.2022 г.</w:t>
            </w:r>
          </w:p>
        </w:tc>
        <w:tc>
          <w:tcPr>
            <w:tcW w:w="1713" w:type="dxa"/>
            <w:vAlign w:val="center"/>
          </w:tcPr>
          <w:p w:rsidR="00E86529" w:rsidRPr="009E1201" w:rsidRDefault="00E86529" w:rsidP="00E86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01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2076" w:type="dxa"/>
            <w:vAlign w:val="center"/>
          </w:tcPr>
          <w:p w:rsidR="00E86529" w:rsidRPr="009E1201" w:rsidRDefault="000E6848" w:rsidP="00E86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01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E1201" w:rsidRPr="00421841" w:rsidTr="00E86529">
        <w:tc>
          <w:tcPr>
            <w:tcW w:w="2361" w:type="dxa"/>
          </w:tcPr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межбюджетные трансферты в рамках МП «Безопасность на территории муниципальный район «Заполярный район» на 2019-2030 годы»</w:t>
            </w:r>
          </w:p>
        </w:tc>
        <w:tc>
          <w:tcPr>
            <w:tcW w:w="1730" w:type="dxa"/>
          </w:tcPr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1201" w:rsidRPr="0042184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9E12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421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634</w:t>
            </w:r>
            <w:r w:rsidR="009E12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21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700,00</w:t>
            </w:r>
          </w:p>
        </w:tc>
        <w:tc>
          <w:tcPr>
            <w:tcW w:w="1691" w:type="dxa"/>
          </w:tcPr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9E12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421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327</w:t>
            </w:r>
            <w:r w:rsidR="009E12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21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490,00</w:t>
            </w:r>
          </w:p>
        </w:tc>
        <w:tc>
          <w:tcPr>
            <w:tcW w:w="1713" w:type="dxa"/>
            <w:vAlign w:val="center"/>
          </w:tcPr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1201" w:rsidRPr="0042184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sz w:val="26"/>
                <w:szCs w:val="26"/>
              </w:rPr>
              <w:t>81,2</w:t>
            </w:r>
          </w:p>
        </w:tc>
        <w:tc>
          <w:tcPr>
            <w:tcW w:w="2076" w:type="dxa"/>
            <w:vAlign w:val="center"/>
          </w:tcPr>
          <w:p w:rsidR="00E86529" w:rsidRPr="00421841" w:rsidRDefault="00E86529" w:rsidP="009E12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1201" w:rsidRPr="00421841" w:rsidTr="00E86529">
        <w:tc>
          <w:tcPr>
            <w:tcW w:w="2361" w:type="dxa"/>
          </w:tcPr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Реализация мероприятия "Организация обучения неработающего населения в области гражданской </w:t>
            </w: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lastRenderedPageBreak/>
              <w:t>обороны и защиты от чрезвычайных ситуаций"</w:t>
            </w:r>
          </w:p>
        </w:tc>
        <w:tc>
          <w:tcPr>
            <w:tcW w:w="1730" w:type="dxa"/>
          </w:tcPr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Pr="0042184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11</w:t>
            </w:r>
            <w:r w:rsidR="009E120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200,00</w:t>
            </w:r>
          </w:p>
        </w:tc>
        <w:tc>
          <w:tcPr>
            <w:tcW w:w="1691" w:type="dxa"/>
          </w:tcPr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Pr="0042184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13" w:type="dxa"/>
            <w:vAlign w:val="center"/>
          </w:tcPr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Pr="0042184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sz w:val="26"/>
                <w:szCs w:val="26"/>
              </w:rPr>
              <w:t>0,0</w:t>
            </w:r>
          </w:p>
        </w:tc>
        <w:tc>
          <w:tcPr>
            <w:tcW w:w="2076" w:type="dxa"/>
            <w:vAlign w:val="center"/>
          </w:tcPr>
          <w:p w:rsidR="00E86529" w:rsidRPr="00421841" w:rsidRDefault="000E6848" w:rsidP="009E120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lastRenderedPageBreak/>
              <w:t>Денежные средства не освоены по причине о</w:t>
            </w:r>
            <w:r w:rsidR="00E86529" w:rsidRPr="0042184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тсутстви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я</w:t>
            </w:r>
            <w:r w:rsidR="00E86529" w:rsidRPr="0042184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специалиста, имеющего </w:t>
            </w:r>
            <w:r w:rsidR="00E86529" w:rsidRPr="0042184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lastRenderedPageBreak/>
              <w:t>лицензию по программе ГО и ЧС</w:t>
            </w:r>
          </w:p>
        </w:tc>
      </w:tr>
      <w:tr w:rsidR="009E1201" w:rsidRPr="00421841" w:rsidTr="00E86529">
        <w:tc>
          <w:tcPr>
            <w:tcW w:w="2361" w:type="dxa"/>
          </w:tcPr>
          <w:p w:rsidR="000E6848" w:rsidRDefault="000E6848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Реализация мероприятия "Предупреждение и ликвидация последствий ЧС в границах муниципальных образований"</w:t>
            </w:r>
          </w:p>
        </w:tc>
        <w:tc>
          <w:tcPr>
            <w:tcW w:w="1730" w:type="dxa"/>
          </w:tcPr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0E6848" w:rsidRDefault="000E6848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Pr="0042184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29</w:t>
            </w:r>
            <w:r w:rsidR="009E120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400,00</w:t>
            </w:r>
          </w:p>
        </w:tc>
        <w:tc>
          <w:tcPr>
            <w:tcW w:w="1691" w:type="dxa"/>
          </w:tcPr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0E6848" w:rsidRDefault="000E6848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Pr="0042184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14</w:t>
            </w:r>
            <w:r w:rsidR="009E120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690,00</w:t>
            </w:r>
          </w:p>
        </w:tc>
        <w:tc>
          <w:tcPr>
            <w:tcW w:w="1713" w:type="dxa"/>
            <w:vAlign w:val="center"/>
          </w:tcPr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0E6848" w:rsidRDefault="000E6848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0E6848" w:rsidRPr="00421841" w:rsidRDefault="000E6848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sz w:val="26"/>
                <w:szCs w:val="26"/>
              </w:rPr>
              <w:t>50,0</w:t>
            </w:r>
          </w:p>
        </w:tc>
        <w:tc>
          <w:tcPr>
            <w:tcW w:w="2076" w:type="dxa"/>
            <w:vAlign w:val="center"/>
          </w:tcPr>
          <w:p w:rsidR="00E86529" w:rsidRPr="00421841" w:rsidRDefault="000E6848" w:rsidP="009E120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E684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Денежные средства потрачены на </w:t>
            </w:r>
            <w:proofErr w:type="spellStart"/>
            <w:r w:rsidRPr="000E684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окарауливание</w:t>
            </w:r>
            <w:proofErr w:type="spellEnd"/>
            <w:r w:rsidRPr="000E684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пожарища.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Заключен договор ГПХ с физическим лицом.</w:t>
            </w:r>
          </w:p>
        </w:tc>
      </w:tr>
      <w:tr w:rsidR="009E1201" w:rsidRPr="00421841" w:rsidTr="00E86529">
        <w:tc>
          <w:tcPr>
            <w:tcW w:w="2361" w:type="dxa"/>
          </w:tcPr>
          <w:p w:rsidR="00A71379" w:rsidRDefault="00A71379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A71379" w:rsidRDefault="00A71379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A71379" w:rsidRDefault="00A71379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Реализация мероприятия "Поддержание в постоянной готовности местной автоматизированной системы центрального оповещения гражданской обороны муниципального района "Заполярный район" в муниципальных образованиях"</w:t>
            </w:r>
          </w:p>
        </w:tc>
        <w:tc>
          <w:tcPr>
            <w:tcW w:w="1730" w:type="dxa"/>
          </w:tcPr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Pr="0042184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0E6848" w:rsidRPr="00421841" w:rsidRDefault="000E6848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A71379" w:rsidRDefault="00A7137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A71379" w:rsidRDefault="00A7137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A71379" w:rsidRDefault="00A7137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</w:t>
            </w:r>
            <w:r w:rsidR="009E120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 </w:t>
            </w: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445</w:t>
            </w:r>
            <w:r w:rsidR="009E120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500,00</w:t>
            </w:r>
          </w:p>
        </w:tc>
        <w:tc>
          <w:tcPr>
            <w:tcW w:w="1691" w:type="dxa"/>
          </w:tcPr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A71379" w:rsidRDefault="00A7137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A71379" w:rsidRDefault="00A7137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A71379" w:rsidRDefault="00A7137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</w:t>
            </w:r>
            <w:r w:rsidR="009E120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 </w:t>
            </w: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205</w:t>
            </w:r>
            <w:r w:rsidR="009E120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340,00</w:t>
            </w:r>
          </w:p>
        </w:tc>
        <w:tc>
          <w:tcPr>
            <w:tcW w:w="1713" w:type="dxa"/>
            <w:vAlign w:val="center"/>
          </w:tcPr>
          <w:p w:rsidR="00E86529" w:rsidRPr="00421841" w:rsidRDefault="00E86529" w:rsidP="009E120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Default="00E86529" w:rsidP="009E120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0E6848" w:rsidRDefault="000E6848" w:rsidP="009E120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0E6848" w:rsidRDefault="000E6848" w:rsidP="009E120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0E6848" w:rsidRDefault="000E6848" w:rsidP="009E120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0E6848" w:rsidRDefault="000E6848" w:rsidP="009E120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0E6848" w:rsidRPr="00421841" w:rsidRDefault="000E6848" w:rsidP="009E120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71379" w:rsidRDefault="00A7137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71379" w:rsidRDefault="00A7137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71379" w:rsidRDefault="00A7137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sz w:val="26"/>
                <w:szCs w:val="26"/>
              </w:rPr>
              <w:t>83,4</w:t>
            </w:r>
          </w:p>
        </w:tc>
        <w:tc>
          <w:tcPr>
            <w:tcW w:w="2076" w:type="dxa"/>
            <w:vAlign w:val="center"/>
          </w:tcPr>
          <w:p w:rsidR="00E86529" w:rsidRPr="00421841" w:rsidRDefault="00AA3802" w:rsidP="009E120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В целях реализации </w:t>
            </w:r>
            <w:r w:rsidR="00A7137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мероприятия по итогам открытого электронного аукциона заключен муниципальный контракт с </w:t>
            </w:r>
            <w:r w:rsidR="000E684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ООО «</w:t>
            </w:r>
            <w:r w:rsidR="000E6848" w:rsidRPr="000E684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М-</w:t>
            </w:r>
            <w:proofErr w:type="spellStart"/>
            <w:r w:rsidR="000E6848" w:rsidRPr="000E684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АйТи</w:t>
            </w:r>
            <w:proofErr w:type="spellEnd"/>
            <w:r w:rsidR="000E6848" w:rsidRPr="000E684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НАО</w:t>
            </w:r>
            <w:r w:rsidR="000E684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»</w:t>
            </w:r>
            <w:r w:rsidR="00A7137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. В соответствии с заключенным контрактом выполнялись услуги по обслуживанию системы центрального оповещения ГО.</w:t>
            </w:r>
          </w:p>
        </w:tc>
      </w:tr>
      <w:tr w:rsidR="009E1201" w:rsidRPr="00421841" w:rsidTr="00E86529">
        <w:tc>
          <w:tcPr>
            <w:tcW w:w="2361" w:type="dxa"/>
          </w:tcPr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Реализация мероприятия "Техническое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МО"</w:t>
            </w:r>
          </w:p>
        </w:tc>
        <w:tc>
          <w:tcPr>
            <w:tcW w:w="1730" w:type="dxa"/>
          </w:tcPr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Pr="0042184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148</w:t>
            </w:r>
            <w:r w:rsidR="009E120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600,00</w:t>
            </w:r>
          </w:p>
        </w:tc>
        <w:tc>
          <w:tcPr>
            <w:tcW w:w="1691" w:type="dxa"/>
          </w:tcPr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Pr="0042184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107</w:t>
            </w:r>
            <w:r w:rsidR="009E120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460,00</w:t>
            </w:r>
          </w:p>
        </w:tc>
        <w:tc>
          <w:tcPr>
            <w:tcW w:w="1713" w:type="dxa"/>
            <w:vAlign w:val="center"/>
          </w:tcPr>
          <w:p w:rsidR="00E86529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Pr="0042184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sz w:val="26"/>
                <w:szCs w:val="26"/>
              </w:rPr>
              <w:t>72,3%</w:t>
            </w:r>
          </w:p>
        </w:tc>
        <w:tc>
          <w:tcPr>
            <w:tcW w:w="2076" w:type="dxa"/>
            <w:vAlign w:val="center"/>
          </w:tcPr>
          <w:p w:rsidR="009E1201" w:rsidRDefault="009E1201" w:rsidP="009E12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  <w:p w:rsidR="009E1201" w:rsidRDefault="009E1201" w:rsidP="009E12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  <w:p w:rsidR="009E1201" w:rsidRDefault="009E1201" w:rsidP="009E12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  <w:p w:rsidR="009E1201" w:rsidRDefault="009E1201" w:rsidP="009E12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  <w:p w:rsidR="00E86529" w:rsidRPr="009E1201" w:rsidRDefault="00A71379" w:rsidP="009E12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A7137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Исполнитель ГУП НАО «Ненецкая компания электросвязи»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. Услуга – предоставление канала связи</w:t>
            </w:r>
            <w:r w:rsidR="009E120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E86529" w:rsidRPr="00421841" w:rsidRDefault="00E86529" w:rsidP="00E86529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86529" w:rsidRPr="00421841" w:rsidRDefault="00E86529" w:rsidP="00E8652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1841">
        <w:rPr>
          <w:rFonts w:ascii="Times New Roman" w:hAnsi="Times New Roman"/>
          <w:sz w:val="26"/>
          <w:szCs w:val="26"/>
        </w:rPr>
        <w:lastRenderedPageBreak/>
        <w:t xml:space="preserve">В рамках МП «Развитие энергетики муниципального района «Заполярный район» 2021-2030 годы» </w:t>
      </w:r>
      <w:r w:rsidR="00FD7303">
        <w:rPr>
          <w:rFonts w:ascii="Times New Roman" w:hAnsi="Times New Roman"/>
          <w:sz w:val="26"/>
          <w:szCs w:val="26"/>
        </w:rPr>
        <w:t>п</w:t>
      </w:r>
      <w:r w:rsidRPr="00421841">
        <w:rPr>
          <w:rFonts w:ascii="Times New Roman" w:hAnsi="Times New Roman"/>
          <w:sz w:val="26"/>
          <w:szCs w:val="26"/>
        </w:rPr>
        <w:t>редусмотрены иные межбюджетные трансферты в сумме 3</w:t>
      </w:r>
      <w:r w:rsidR="009E1201">
        <w:rPr>
          <w:rFonts w:ascii="Times New Roman" w:hAnsi="Times New Roman"/>
          <w:sz w:val="26"/>
          <w:szCs w:val="26"/>
        </w:rPr>
        <w:t> </w:t>
      </w:r>
      <w:r w:rsidRPr="00421841">
        <w:rPr>
          <w:rFonts w:ascii="Times New Roman" w:hAnsi="Times New Roman"/>
          <w:sz w:val="26"/>
          <w:szCs w:val="26"/>
        </w:rPr>
        <w:t>964</w:t>
      </w:r>
      <w:r w:rsidR="009E1201">
        <w:rPr>
          <w:rFonts w:ascii="Times New Roman" w:hAnsi="Times New Roman"/>
          <w:sz w:val="26"/>
          <w:szCs w:val="26"/>
        </w:rPr>
        <w:t xml:space="preserve"> </w:t>
      </w:r>
      <w:r w:rsidRPr="00421841">
        <w:rPr>
          <w:rFonts w:ascii="Times New Roman" w:hAnsi="Times New Roman"/>
          <w:sz w:val="26"/>
          <w:szCs w:val="26"/>
        </w:rPr>
        <w:t>600,00 рублей, исполнено 1</w:t>
      </w:r>
      <w:r w:rsidR="009E1201">
        <w:rPr>
          <w:rFonts w:ascii="Times New Roman" w:hAnsi="Times New Roman"/>
          <w:sz w:val="26"/>
          <w:szCs w:val="26"/>
        </w:rPr>
        <w:t> </w:t>
      </w:r>
      <w:r w:rsidRPr="00421841">
        <w:rPr>
          <w:rFonts w:ascii="Times New Roman" w:hAnsi="Times New Roman"/>
          <w:sz w:val="26"/>
          <w:szCs w:val="26"/>
        </w:rPr>
        <w:t>900</w:t>
      </w:r>
      <w:r w:rsidR="009E1201">
        <w:rPr>
          <w:rFonts w:ascii="Times New Roman" w:hAnsi="Times New Roman"/>
          <w:sz w:val="26"/>
          <w:szCs w:val="26"/>
        </w:rPr>
        <w:t xml:space="preserve"> </w:t>
      </w:r>
      <w:r w:rsidRPr="00421841">
        <w:rPr>
          <w:rFonts w:ascii="Times New Roman" w:hAnsi="Times New Roman"/>
          <w:sz w:val="26"/>
          <w:szCs w:val="26"/>
        </w:rPr>
        <w:t>070,00 рублей.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132"/>
        <w:gridCol w:w="1804"/>
        <w:gridCol w:w="1701"/>
        <w:gridCol w:w="1128"/>
        <w:gridCol w:w="2806"/>
      </w:tblGrid>
      <w:tr w:rsidR="00E86529" w:rsidRPr="00421841" w:rsidTr="009E1201">
        <w:tc>
          <w:tcPr>
            <w:tcW w:w="2132" w:type="dxa"/>
            <w:vAlign w:val="center"/>
          </w:tcPr>
          <w:p w:rsidR="00E86529" w:rsidRPr="009E1201" w:rsidRDefault="00E86529" w:rsidP="00E86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01">
              <w:rPr>
                <w:rFonts w:ascii="Times New Roman" w:hAnsi="Times New Roman" w:cs="Times New Roman"/>
                <w:sz w:val="20"/>
                <w:szCs w:val="20"/>
              </w:rPr>
              <w:t>Наименование межбюджетного трансферта в разрезе мероприятий</w:t>
            </w:r>
          </w:p>
        </w:tc>
        <w:tc>
          <w:tcPr>
            <w:tcW w:w="1804" w:type="dxa"/>
            <w:vAlign w:val="center"/>
          </w:tcPr>
          <w:p w:rsidR="00E86529" w:rsidRPr="009E1201" w:rsidRDefault="00E86529" w:rsidP="00E86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01">
              <w:rPr>
                <w:rFonts w:ascii="Times New Roman" w:hAnsi="Times New Roman" w:cs="Times New Roman"/>
                <w:sz w:val="20"/>
                <w:szCs w:val="20"/>
              </w:rPr>
              <w:t>Утверждено на 2021 год</w:t>
            </w:r>
          </w:p>
        </w:tc>
        <w:tc>
          <w:tcPr>
            <w:tcW w:w="1701" w:type="dxa"/>
            <w:vAlign w:val="center"/>
          </w:tcPr>
          <w:p w:rsidR="00E86529" w:rsidRPr="009E1201" w:rsidRDefault="00E86529" w:rsidP="00E86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01">
              <w:rPr>
                <w:rFonts w:ascii="Times New Roman" w:hAnsi="Times New Roman" w:cs="Times New Roman"/>
                <w:sz w:val="20"/>
                <w:szCs w:val="20"/>
              </w:rPr>
              <w:t>Исполнено на 01.01.2022 г.</w:t>
            </w:r>
          </w:p>
        </w:tc>
        <w:tc>
          <w:tcPr>
            <w:tcW w:w="1128" w:type="dxa"/>
            <w:vAlign w:val="center"/>
          </w:tcPr>
          <w:p w:rsidR="00E86529" w:rsidRPr="009E1201" w:rsidRDefault="00E86529" w:rsidP="00E86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01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2806" w:type="dxa"/>
            <w:vAlign w:val="center"/>
          </w:tcPr>
          <w:p w:rsidR="00E86529" w:rsidRPr="009E1201" w:rsidRDefault="00FD7303" w:rsidP="00E86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01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E86529" w:rsidRPr="00421841" w:rsidTr="009E1201">
        <w:tc>
          <w:tcPr>
            <w:tcW w:w="2132" w:type="dxa"/>
          </w:tcPr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межбюджетные трансферты в рамках МП "Развитие энергетики  МР "ЗР" на 2021-2030 годы"</w:t>
            </w:r>
          </w:p>
        </w:tc>
        <w:tc>
          <w:tcPr>
            <w:tcW w:w="1804" w:type="dxa"/>
          </w:tcPr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1201" w:rsidRPr="0042184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9E12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421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964</w:t>
            </w:r>
            <w:r w:rsidR="009E12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21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600,00</w:t>
            </w:r>
          </w:p>
        </w:tc>
        <w:tc>
          <w:tcPr>
            <w:tcW w:w="1701" w:type="dxa"/>
          </w:tcPr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1201" w:rsidRPr="0042184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9E12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421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900</w:t>
            </w:r>
            <w:r w:rsidR="009E12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21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070,00</w:t>
            </w:r>
          </w:p>
        </w:tc>
        <w:tc>
          <w:tcPr>
            <w:tcW w:w="1128" w:type="dxa"/>
            <w:vAlign w:val="center"/>
          </w:tcPr>
          <w:p w:rsidR="00E86529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1201" w:rsidRPr="0042184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sz w:val="26"/>
                <w:szCs w:val="26"/>
              </w:rPr>
              <w:t>47,9</w:t>
            </w:r>
          </w:p>
        </w:tc>
        <w:tc>
          <w:tcPr>
            <w:tcW w:w="2806" w:type="dxa"/>
            <w:vAlign w:val="center"/>
          </w:tcPr>
          <w:p w:rsidR="00E86529" w:rsidRPr="00421841" w:rsidRDefault="00E86529" w:rsidP="009E12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6529" w:rsidRPr="00421841" w:rsidTr="009E1201">
        <w:tc>
          <w:tcPr>
            <w:tcW w:w="2132" w:type="dxa"/>
          </w:tcPr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 </w:t>
            </w: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Реализация мероприятия "Подключение объекта капитального строительства по ул. Озерная д.4 в д. Андег к тепловым сетям в </w:t>
            </w: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lastRenderedPageBreak/>
              <w:t>индивидуальном порядке"</w:t>
            </w:r>
          </w:p>
        </w:tc>
        <w:tc>
          <w:tcPr>
            <w:tcW w:w="1804" w:type="dxa"/>
          </w:tcPr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3</w:t>
            </w:r>
            <w:r w:rsidR="009E120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 </w:t>
            </w: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964</w:t>
            </w:r>
            <w:r w:rsidR="009E120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600,00</w:t>
            </w:r>
          </w:p>
        </w:tc>
        <w:tc>
          <w:tcPr>
            <w:tcW w:w="1701" w:type="dxa"/>
          </w:tcPr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FD7303" w:rsidRPr="00421841" w:rsidRDefault="00FD7303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</w:t>
            </w:r>
            <w:r w:rsidR="009E120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 </w:t>
            </w: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900</w:t>
            </w:r>
            <w:r w:rsidR="009E120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070,00</w:t>
            </w:r>
          </w:p>
        </w:tc>
        <w:tc>
          <w:tcPr>
            <w:tcW w:w="1128" w:type="dxa"/>
            <w:vAlign w:val="center"/>
          </w:tcPr>
          <w:p w:rsidR="00E86529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Pr="0042184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sz w:val="26"/>
                <w:szCs w:val="26"/>
              </w:rPr>
              <w:t>47,9</w:t>
            </w:r>
          </w:p>
        </w:tc>
        <w:tc>
          <w:tcPr>
            <w:tcW w:w="2806" w:type="dxa"/>
            <w:vAlign w:val="center"/>
          </w:tcPr>
          <w:p w:rsidR="00FD7303" w:rsidRPr="009E1201" w:rsidRDefault="00FD7303" w:rsidP="009E12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9E120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lastRenderedPageBreak/>
              <w:t>В рамках данного мероприятия был заключен договор с МП ЗР «Севержилкомсервис</w:t>
            </w:r>
            <w:r w:rsidR="009E120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».</w:t>
            </w:r>
            <w:r w:rsidRPr="009E120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Были осуществлены работы по доставке </w:t>
            </w:r>
            <w:proofErr w:type="spellStart"/>
            <w:r w:rsidRPr="009E120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теплогенератора</w:t>
            </w:r>
            <w:proofErr w:type="spellEnd"/>
            <w:r w:rsidRPr="009E120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, осуществлена прокладка и утепление участка тепловой сети от </w:t>
            </w:r>
            <w:proofErr w:type="spellStart"/>
            <w:r w:rsidRPr="009E120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теплогенератора</w:t>
            </w:r>
            <w:proofErr w:type="spellEnd"/>
            <w:r w:rsidRPr="009E120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к зданию общежития, произведена установка прибора учета тепла, произведено технологическое присоединение тепловой сети к системе теплопотребления здания общежития, пуско-наладочные работы и настройка гидравлического режима. Работы выполнены в полном объеме.   </w:t>
            </w:r>
          </w:p>
          <w:p w:rsidR="00E86529" w:rsidRPr="00421841" w:rsidRDefault="00FD7303" w:rsidP="009E12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E120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Причина неисполнения - оплата произведена по факту на основании </w:t>
            </w:r>
            <w:r w:rsidRPr="009E120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акта выполненных работ.</w:t>
            </w:r>
          </w:p>
        </w:tc>
      </w:tr>
    </w:tbl>
    <w:p w:rsidR="00E86529" w:rsidRPr="00421841" w:rsidRDefault="00E86529" w:rsidP="00E86529">
      <w:pPr>
        <w:jc w:val="both"/>
        <w:rPr>
          <w:rFonts w:ascii="Times New Roman" w:hAnsi="Times New Roman"/>
          <w:sz w:val="26"/>
          <w:szCs w:val="26"/>
        </w:rPr>
      </w:pPr>
    </w:p>
    <w:p w:rsidR="00E86529" w:rsidRPr="00421841" w:rsidRDefault="00E86529" w:rsidP="00E8652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1841">
        <w:rPr>
          <w:rFonts w:ascii="Times New Roman" w:hAnsi="Times New Roman"/>
          <w:sz w:val="26"/>
          <w:szCs w:val="26"/>
        </w:rPr>
        <w:t xml:space="preserve">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 </w:t>
      </w:r>
      <w:r w:rsidR="009E1201">
        <w:rPr>
          <w:rFonts w:ascii="Times New Roman" w:hAnsi="Times New Roman"/>
          <w:sz w:val="26"/>
          <w:szCs w:val="26"/>
        </w:rPr>
        <w:t>п</w:t>
      </w:r>
      <w:r w:rsidRPr="00421841">
        <w:rPr>
          <w:rFonts w:ascii="Times New Roman" w:hAnsi="Times New Roman"/>
          <w:sz w:val="26"/>
          <w:szCs w:val="26"/>
        </w:rPr>
        <w:t>редусмотрены иные межбюджетные трансферты в сумме 108</w:t>
      </w:r>
      <w:r w:rsidR="009E1201">
        <w:rPr>
          <w:rFonts w:ascii="Times New Roman" w:hAnsi="Times New Roman"/>
          <w:sz w:val="26"/>
          <w:szCs w:val="26"/>
        </w:rPr>
        <w:t xml:space="preserve"> </w:t>
      </w:r>
      <w:r w:rsidRPr="00421841">
        <w:rPr>
          <w:rFonts w:ascii="Times New Roman" w:hAnsi="Times New Roman"/>
          <w:sz w:val="26"/>
          <w:szCs w:val="26"/>
        </w:rPr>
        <w:t>300,00 рублей, исполнено 108</w:t>
      </w:r>
      <w:r w:rsidR="009E1201">
        <w:rPr>
          <w:rFonts w:ascii="Times New Roman" w:hAnsi="Times New Roman"/>
          <w:sz w:val="26"/>
          <w:szCs w:val="26"/>
        </w:rPr>
        <w:t xml:space="preserve"> </w:t>
      </w:r>
      <w:r w:rsidRPr="00421841">
        <w:rPr>
          <w:rFonts w:ascii="Times New Roman" w:hAnsi="Times New Roman"/>
          <w:sz w:val="26"/>
          <w:szCs w:val="26"/>
        </w:rPr>
        <w:t>300,00 рублей.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66"/>
        <w:gridCol w:w="1798"/>
        <w:gridCol w:w="1780"/>
        <w:gridCol w:w="1791"/>
        <w:gridCol w:w="1836"/>
      </w:tblGrid>
      <w:tr w:rsidR="00E86529" w:rsidRPr="00421841" w:rsidTr="00E86529">
        <w:tc>
          <w:tcPr>
            <w:tcW w:w="2366" w:type="dxa"/>
            <w:vAlign w:val="center"/>
          </w:tcPr>
          <w:p w:rsidR="00E86529" w:rsidRPr="009E1201" w:rsidRDefault="00E86529" w:rsidP="00E86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01">
              <w:rPr>
                <w:rFonts w:ascii="Times New Roman" w:hAnsi="Times New Roman" w:cs="Times New Roman"/>
                <w:sz w:val="20"/>
                <w:szCs w:val="20"/>
              </w:rPr>
              <w:t>Наименование межбюджетного трансферта в разрезе мероприятий</w:t>
            </w:r>
          </w:p>
        </w:tc>
        <w:tc>
          <w:tcPr>
            <w:tcW w:w="1798" w:type="dxa"/>
            <w:vAlign w:val="center"/>
          </w:tcPr>
          <w:p w:rsidR="00E86529" w:rsidRPr="009E1201" w:rsidRDefault="00E86529" w:rsidP="00E86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01">
              <w:rPr>
                <w:rFonts w:ascii="Times New Roman" w:hAnsi="Times New Roman" w:cs="Times New Roman"/>
                <w:sz w:val="20"/>
                <w:szCs w:val="20"/>
              </w:rPr>
              <w:t>Утверждено на 2021 год</w:t>
            </w:r>
          </w:p>
        </w:tc>
        <w:tc>
          <w:tcPr>
            <w:tcW w:w="1780" w:type="dxa"/>
            <w:vAlign w:val="center"/>
          </w:tcPr>
          <w:p w:rsidR="00E86529" w:rsidRPr="009E1201" w:rsidRDefault="00E86529" w:rsidP="00E86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01">
              <w:rPr>
                <w:rFonts w:ascii="Times New Roman" w:hAnsi="Times New Roman" w:cs="Times New Roman"/>
                <w:sz w:val="20"/>
                <w:szCs w:val="20"/>
              </w:rPr>
              <w:t>Исполнено на 01.01.2022 г.</w:t>
            </w:r>
          </w:p>
        </w:tc>
        <w:tc>
          <w:tcPr>
            <w:tcW w:w="1791" w:type="dxa"/>
            <w:vAlign w:val="center"/>
          </w:tcPr>
          <w:p w:rsidR="00E86529" w:rsidRPr="009E1201" w:rsidRDefault="00E86529" w:rsidP="00E86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01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1836" w:type="dxa"/>
            <w:vAlign w:val="center"/>
          </w:tcPr>
          <w:p w:rsidR="00E86529" w:rsidRPr="009E1201" w:rsidRDefault="00BA36B7" w:rsidP="00E86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E86529" w:rsidRPr="00421841" w:rsidTr="00E86529">
        <w:tc>
          <w:tcPr>
            <w:tcW w:w="2366" w:type="dxa"/>
          </w:tcPr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1798" w:type="dxa"/>
          </w:tcPr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1201" w:rsidRPr="0042184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108</w:t>
            </w:r>
            <w:r w:rsidR="009E12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21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300,00</w:t>
            </w:r>
          </w:p>
        </w:tc>
        <w:tc>
          <w:tcPr>
            <w:tcW w:w="1780" w:type="dxa"/>
          </w:tcPr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1201" w:rsidRPr="0042184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108</w:t>
            </w:r>
            <w:r w:rsidR="009E12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218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300,00</w:t>
            </w:r>
          </w:p>
        </w:tc>
        <w:tc>
          <w:tcPr>
            <w:tcW w:w="1791" w:type="dxa"/>
            <w:vAlign w:val="center"/>
          </w:tcPr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1201" w:rsidRPr="0042184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36" w:type="dxa"/>
            <w:vAlign w:val="center"/>
          </w:tcPr>
          <w:p w:rsidR="00E86529" w:rsidRPr="00421841" w:rsidRDefault="00E86529" w:rsidP="009E12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6529" w:rsidRPr="00421841" w:rsidTr="00E86529">
        <w:tc>
          <w:tcPr>
            <w:tcW w:w="2366" w:type="dxa"/>
          </w:tcPr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Реализация мероприятия «Замена дымовых труб в жилом доме №1 по ул. Новая в д. Андег МО «Андегский сельсовет» НАО»</w:t>
            </w:r>
          </w:p>
        </w:tc>
        <w:tc>
          <w:tcPr>
            <w:tcW w:w="1798" w:type="dxa"/>
          </w:tcPr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Pr="0042184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108</w:t>
            </w:r>
            <w:r w:rsidR="009E120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300,00</w:t>
            </w:r>
          </w:p>
        </w:tc>
        <w:tc>
          <w:tcPr>
            <w:tcW w:w="1780" w:type="dxa"/>
          </w:tcPr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9E1201" w:rsidRDefault="009E1201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E86529" w:rsidRPr="00421841" w:rsidRDefault="00E86529" w:rsidP="009E1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108</w:t>
            </w:r>
            <w:r w:rsidR="009E120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Pr="0042184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300,00</w:t>
            </w:r>
          </w:p>
        </w:tc>
        <w:tc>
          <w:tcPr>
            <w:tcW w:w="1791" w:type="dxa"/>
            <w:vAlign w:val="center"/>
          </w:tcPr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E1201" w:rsidRPr="00421841" w:rsidRDefault="009E1201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86529" w:rsidRPr="00421841" w:rsidRDefault="00E86529" w:rsidP="009E120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1841">
              <w:rPr>
                <w:rFonts w:ascii="Times New Roman" w:hAnsi="Times New Roman" w:cs="Times New Roman"/>
                <w:i/>
                <w:sz w:val="26"/>
                <w:szCs w:val="26"/>
              </w:rPr>
              <w:t>100</w:t>
            </w:r>
          </w:p>
        </w:tc>
        <w:tc>
          <w:tcPr>
            <w:tcW w:w="1836" w:type="dxa"/>
            <w:vAlign w:val="center"/>
          </w:tcPr>
          <w:p w:rsidR="00E86529" w:rsidRPr="00FD7303" w:rsidRDefault="00FD7303" w:rsidP="009E120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730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Для выполнения работ был заключен договор с исполнителем - физическим лицом</w:t>
            </w:r>
          </w:p>
        </w:tc>
      </w:tr>
    </w:tbl>
    <w:p w:rsidR="00E86529" w:rsidRPr="00421841" w:rsidRDefault="00E86529" w:rsidP="00E86529">
      <w:pPr>
        <w:jc w:val="both"/>
        <w:rPr>
          <w:rFonts w:ascii="Times New Roman" w:hAnsi="Times New Roman"/>
          <w:sz w:val="26"/>
          <w:szCs w:val="26"/>
        </w:rPr>
      </w:pPr>
    </w:p>
    <w:p w:rsidR="00FD7303" w:rsidRDefault="00E86529" w:rsidP="00E86529">
      <w:pPr>
        <w:spacing w:after="0" w:line="23" w:lineRule="atLeast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21841">
        <w:rPr>
          <w:rFonts w:ascii="Times New Roman" w:hAnsi="Times New Roman"/>
          <w:sz w:val="26"/>
          <w:szCs w:val="26"/>
        </w:rPr>
        <w:t xml:space="preserve">Предусмотрены </w:t>
      </w:r>
      <w:r w:rsidR="00FD7303">
        <w:rPr>
          <w:rFonts w:ascii="Times New Roman" w:hAnsi="Times New Roman"/>
          <w:sz w:val="26"/>
          <w:szCs w:val="26"/>
        </w:rPr>
        <w:t xml:space="preserve">были и </w:t>
      </w:r>
      <w:r w:rsidRPr="00421841">
        <w:rPr>
          <w:rFonts w:ascii="Times New Roman" w:hAnsi="Times New Roman"/>
          <w:sz w:val="26"/>
          <w:szCs w:val="26"/>
        </w:rPr>
        <w:t>иные межбюджетные трансферты на организацию ритуальных услуг в сумме 50</w:t>
      </w:r>
      <w:r w:rsidR="009E1201">
        <w:rPr>
          <w:rFonts w:ascii="Times New Roman" w:hAnsi="Times New Roman"/>
          <w:sz w:val="26"/>
          <w:szCs w:val="26"/>
        </w:rPr>
        <w:t xml:space="preserve"> </w:t>
      </w:r>
      <w:r w:rsidRPr="00421841">
        <w:rPr>
          <w:rFonts w:ascii="Times New Roman" w:hAnsi="Times New Roman"/>
          <w:sz w:val="26"/>
          <w:szCs w:val="26"/>
        </w:rPr>
        <w:t xml:space="preserve">500 рублей. </w:t>
      </w:r>
    </w:p>
    <w:p w:rsidR="00FD7303" w:rsidRPr="00651507" w:rsidRDefault="00FD7303" w:rsidP="00FD7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515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итогам открытого конкурса по выбору специализированной службы по вопросам организации ритуальных услуг на территории СП «Андегский сельсовет» ЗР НАО определено МП ЗР «Севержилкомсервис».</w:t>
      </w:r>
    </w:p>
    <w:p w:rsidR="00E86529" w:rsidRDefault="00FD7303" w:rsidP="00FD73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515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Использование данных средств носит заявительн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ый характер. Заявок в 2021г. на </w:t>
      </w:r>
      <w:r w:rsidRPr="006515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финансирование услуг от МП ЗР «Севержилкомсервис»  не поступало.</w:t>
      </w:r>
    </w:p>
    <w:p w:rsidR="00FD7303" w:rsidRDefault="00FD7303" w:rsidP="00FD73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86529" w:rsidRDefault="00E86529" w:rsidP="008735A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E19AC" w:rsidRPr="0057001D" w:rsidRDefault="00CE19AC" w:rsidP="00DD6D99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Cs/>
          <w:sz w:val="26"/>
          <w:szCs w:val="26"/>
        </w:rPr>
      </w:pPr>
      <w:r w:rsidRPr="0057001D">
        <w:rPr>
          <w:rFonts w:ascii="Times New Roman" w:hAnsi="Times New Roman"/>
          <w:b/>
          <w:bCs/>
          <w:sz w:val="26"/>
          <w:szCs w:val="26"/>
        </w:rPr>
        <w:t xml:space="preserve">Муниципальное имущество  </w:t>
      </w:r>
    </w:p>
    <w:p w:rsidR="008E361C" w:rsidRPr="0057001D" w:rsidRDefault="008E361C" w:rsidP="00DD6D99">
      <w:pPr>
        <w:spacing w:after="0"/>
        <w:contextualSpacing/>
        <w:jc w:val="center"/>
        <w:rPr>
          <w:rFonts w:ascii="Times New Roman" w:hAnsi="Times New Roman"/>
          <w:sz w:val="26"/>
          <w:szCs w:val="26"/>
        </w:rPr>
      </w:pPr>
      <w:r w:rsidRPr="0057001D">
        <w:rPr>
          <w:rFonts w:ascii="Times New Roman" w:hAnsi="Times New Roman"/>
          <w:sz w:val="26"/>
          <w:szCs w:val="26"/>
        </w:rPr>
        <w:t>Вложения в н</w:t>
      </w:r>
      <w:r w:rsidR="00B1346E" w:rsidRPr="0057001D">
        <w:rPr>
          <w:rFonts w:ascii="Times New Roman" w:hAnsi="Times New Roman"/>
          <w:sz w:val="26"/>
          <w:szCs w:val="26"/>
        </w:rPr>
        <w:t>ефинансовые активы в 2021</w:t>
      </w:r>
      <w:r w:rsidR="00DD6D99" w:rsidRPr="0057001D">
        <w:rPr>
          <w:rFonts w:ascii="Times New Roman" w:hAnsi="Times New Roman"/>
          <w:sz w:val="26"/>
          <w:szCs w:val="26"/>
        </w:rPr>
        <w:t xml:space="preserve"> году</w:t>
      </w:r>
    </w:p>
    <w:p w:rsidR="00892867" w:rsidRDefault="00892867" w:rsidP="00DD6D99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E361C" w:rsidRPr="0057001D" w:rsidRDefault="008E361C" w:rsidP="00DD6D99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7001D">
        <w:rPr>
          <w:rFonts w:ascii="Times New Roman" w:hAnsi="Times New Roman"/>
          <w:b/>
          <w:sz w:val="26"/>
          <w:szCs w:val="26"/>
          <w:lang w:eastAsia="ru-RU"/>
        </w:rPr>
        <w:t>Имущество муни</w:t>
      </w:r>
      <w:r w:rsidR="00DD6D99" w:rsidRPr="0057001D">
        <w:rPr>
          <w:rFonts w:ascii="Times New Roman" w:hAnsi="Times New Roman"/>
          <w:b/>
          <w:sz w:val="26"/>
          <w:szCs w:val="26"/>
          <w:lang w:eastAsia="ru-RU"/>
        </w:rPr>
        <w:t xml:space="preserve">ципальной казны </w:t>
      </w:r>
    </w:p>
    <w:p w:rsidR="008735A1" w:rsidRPr="008768B5" w:rsidRDefault="008768B5" w:rsidP="00876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515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За отчетный период в состав муниципальной казны  поступило имущество на общую сумму 1 188,9 </w:t>
      </w:r>
      <w:r w:rsidR="00855A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тыс. руб</w:t>
      </w:r>
      <w:r w:rsidRPr="006515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(в том числе амортизация 49,6 </w:t>
      </w:r>
      <w:r w:rsidR="00855A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тыс. руб</w:t>
      </w:r>
      <w:r w:rsidRPr="006515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.)</w:t>
      </w:r>
      <w:r w:rsidR="008735A1" w:rsidRPr="0057001D">
        <w:rPr>
          <w:rFonts w:ascii="Times New Roman" w:hAnsi="Times New Roman"/>
          <w:sz w:val="26"/>
          <w:szCs w:val="26"/>
          <w:lang w:eastAsia="ru-RU"/>
        </w:rPr>
        <w:t>:</w:t>
      </w:r>
    </w:p>
    <w:p w:rsidR="00892867" w:rsidRPr="0057001D" w:rsidRDefault="00892867" w:rsidP="005700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3086"/>
        <w:gridCol w:w="3827"/>
      </w:tblGrid>
      <w:tr w:rsidR="008768B5" w:rsidRPr="0057001D" w:rsidTr="00BA36B7">
        <w:tc>
          <w:tcPr>
            <w:tcW w:w="2551" w:type="dxa"/>
            <w:shd w:val="clear" w:color="auto" w:fill="auto"/>
            <w:vAlign w:val="center"/>
          </w:tcPr>
          <w:p w:rsidR="008768B5" w:rsidRPr="00FB0D7C" w:rsidRDefault="008768B5" w:rsidP="00874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0D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объекта имущества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8768B5" w:rsidRPr="00FB0D7C" w:rsidRDefault="008768B5" w:rsidP="00874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0D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Балансовая стоимость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768B5" w:rsidRPr="00FB0D7C" w:rsidRDefault="008768B5" w:rsidP="00874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0D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кого получено</w:t>
            </w:r>
          </w:p>
        </w:tc>
      </w:tr>
      <w:tr w:rsidR="008768B5" w:rsidRPr="0057001D" w:rsidTr="00BA36B7">
        <w:trPr>
          <w:trHeight w:val="467"/>
        </w:trPr>
        <w:tc>
          <w:tcPr>
            <w:tcW w:w="2551" w:type="dxa"/>
            <w:shd w:val="clear" w:color="auto" w:fill="auto"/>
            <w:vAlign w:val="center"/>
          </w:tcPr>
          <w:p w:rsidR="008768B5" w:rsidRPr="00BA36B7" w:rsidRDefault="008768B5" w:rsidP="00876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36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Понтонный причал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8768B5" w:rsidRPr="00BA36B7" w:rsidRDefault="008768B5" w:rsidP="008768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36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1 139,3 </w:t>
            </w:r>
            <w:r w:rsidR="00855AF1" w:rsidRPr="00BA36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</w:t>
            </w:r>
            <w:r w:rsidRPr="00BA36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768B5" w:rsidRPr="00BA36B7" w:rsidRDefault="008768B5" w:rsidP="0087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36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УМИ Администрации МР «Заполярный район»</w:t>
            </w:r>
          </w:p>
        </w:tc>
      </w:tr>
      <w:tr w:rsidR="008768B5" w:rsidRPr="0057001D" w:rsidTr="00BA36B7">
        <w:trPr>
          <w:trHeight w:val="467"/>
        </w:trPr>
        <w:tc>
          <w:tcPr>
            <w:tcW w:w="2551" w:type="dxa"/>
            <w:shd w:val="clear" w:color="auto" w:fill="auto"/>
            <w:vAlign w:val="center"/>
          </w:tcPr>
          <w:p w:rsidR="008768B5" w:rsidRPr="00BA36B7" w:rsidRDefault="008768B5" w:rsidP="00876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36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Палатка каркасная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8768B5" w:rsidRPr="00BA36B7" w:rsidRDefault="008768B5" w:rsidP="008768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36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49, 6 </w:t>
            </w:r>
            <w:r w:rsidR="00855AF1" w:rsidRPr="00BA36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</w:t>
            </w:r>
            <w:r w:rsidRPr="00BA36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768B5" w:rsidRPr="00BA36B7" w:rsidRDefault="008768B5" w:rsidP="00874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36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УМИ Администрации МР «Заполярный район»</w:t>
            </w:r>
          </w:p>
        </w:tc>
      </w:tr>
      <w:tr w:rsidR="008768B5" w:rsidRPr="0057001D" w:rsidTr="00BA36B7">
        <w:trPr>
          <w:trHeight w:val="501"/>
        </w:trPr>
        <w:tc>
          <w:tcPr>
            <w:tcW w:w="2551" w:type="dxa"/>
            <w:shd w:val="clear" w:color="auto" w:fill="auto"/>
            <w:vAlign w:val="center"/>
          </w:tcPr>
          <w:p w:rsidR="008768B5" w:rsidRPr="00BA36B7" w:rsidRDefault="008768B5" w:rsidP="00874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8768B5" w:rsidRPr="00BA36B7" w:rsidRDefault="008768B5" w:rsidP="008768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36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1 188,9 </w:t>
            </w:r>
            <w:r w:rsidR="00855AF1" w:rsidRPr="00BA36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</w:t>
            </w:r>
            <w:r w:rsidRPr="00BA36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768B5" w:rsidRPr="00BA36B7" w:rsidRDefault="008768B5" w:rsidP="00874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8735A1" w:rsidRPr="0057001D" w:rsidRDefault="008735A1" w:rsidP="008735A1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892867" w:rsidRPr="0057001D" w:rsidRDefault="008768B5" w:rsidP="008735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6515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 отчетный период имущество из состава муниципальной казны не выбывало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8E361C" w:rsidRPr="0057001D" w:rsidRDefault="008E361C" w:rsidP="008E36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8E361C" w:rsidRPr="0057001D" w:rsidRDefault="008E361C" w:rsidP="006A331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7001D">
        <w:rPr>
          <w:rFonts w:ascii="Times New Roman" w:hAnsi="Times New Roman"/>
          <w:b/>
          <w:sz w:val="26"/>
          <w:szCs w:val="26"/>
          <w:lang w:eastAsia="ru-RU"/>
        </w:rPr>
        <w:t>И</w:t>
      </w:r>
      <w:r w:rsidR="006A3312" w:rsidRPr="0057001D">
        <w:rPr>
          <w:rFonts w:ascii="Times New Roman" w:hAnsi="Times New Roman"/>
          <w:b/>
          <w:sz w:val="26"/>
          <w:szCs w:val="26"/>
          <w:lang w:eastAsia="ru-RU"/>
        </w:rPr>
        <w:t>мущество на забалансовых счетах</w:t>
      </w:r>
    </w:p>
    <w:p w:rsidR="008E361C" w:rsidRDefault="008E361C" w:rsidP="006A331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001D">
        <w:rPr>
          <w:rFonts w:ascii="Times New Roman" w:eastAsia="Times New Roman" w:hAnsi="Times New Roman"/>
          <w:sz w:val="26"/>
          <w:szCs w:val="26"/>
          <w:lang w:eastAsia="ru-RU"/>
        </w:rPr>
        <w:t>На 1 января 2021 года на забалансовом учете числится имущество:</w:t>
      </w:r>
    </w:p>
    <w:p w:rsidR="00F9687E" w:rsidRPr="0057001D" w:rsidRDefault="00F9687E" w:rsidP="006A331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E361C" w:rsidRPr="0057001D" w:rsidRDefault="008E361C" w:rsidP="006A331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687E">
        <w:rPr>
          <w:rFonts w:ascii="Times New Roman" w:eastAsia="Times New Roman" w:hAnsi="Times New Roman"/>
          <w:b/>
          <w:sz w:val="26"/>
          <w:szCs w:val="26"/>
          <w:lang w:eastAsia="ru-RU"/>
        </w:rPr>
        <w:t>«Имущество, полученное в пользование»</w:t>
      </w:r>
      <w:r w:rsidRPr="0057001D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сумму 524,1 т</w:t>
      </w:r>
      <w:r w:rsidR="006A3312" w:rsidRPr="0057001D">
        <w:rPr>
          <w:rFonts w:ascii="Times New Roman" w:eastAsia="Times New Roman" w:hAnsi="Times New Roman"/>
          <w:sz w:val="26"/>
          <w:szCs w:val="26"/>
          <w:lang w:eastAsia="ru-RU"/>
        </w:rPr>
        <w:t>ыс</w:t>
      </w:r>
      <w:r w:rsidRPr="0057001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A3312" w:rsidRPr="005700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7001D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6A3312" w:rsidRPr="0057001D">
        <w:rPr>
          <w:rFonts w:ascii="Times New Roman" w:eastAsia="Times New Roman" w:hAnsi="Times New Roman"/>
          <w:sz w:val="26"/>
          <w:szCs w:val="26"/>
          <w:lang w:eastAsia="ru-RU"/>
        </w:rPr>
        <w:t>уб</w:t>
      </w:r>
      <w:r w:rsidRPr="0057001D">
        <w:rPr>
          <w:rFonts w:ascii="Times New Roman" w:eastAsia="Times New Roman" w:hAnsi="Times New Roman"/>
          <w:sz w:val="26"/>
          <w:szCs w:val="26"/>
          <w:lang w:eastAsia="ru-RU"/>
        </w:rPr>
        <w:t>., из них:</w:t>
      </w:r>
    </w:p>
    <w:p w:rsidR="008E361C" w:rsidRPr="0057001D" w:rsidRDefault="006A3312" w:rsidP="006A331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001D">
        <w:rPr>
          <w:rFonts w:ascii="Times New Roman" w:eastAsia="Times New Roman" w:hAnsi="Times New Roman"/>
          <w:sz w:val="26"/>
          <w:szCs w:val="26"/>
          <w:lang w:eastAsia="ru-RU"/>
        </w:rPr>
        <w:t>- </w:t>
      </w:r>
      <w:r w:rsidR="008E361C" w:rsidRPr="0057001D">
        <w:rPr>
          <w:rFonts w:ascii="Times New Roman" w:eastAsia="Times New Roman" w:hAnsi="Times New Roman"/>
          <w:sz w:val="26"/>
          <w:szCs w:val="26"/>
          <w:lang w:eastAsia="ru-RU"/>
        </w:rPr>
        <w:t>имущество, полученное в пользование без закрепления права оперативного управления при выполнении возложенных на учреждение функций (полномочий) на сумму 524,1 т</w:t>
      </w:r>
      <w:r w:rsidRPr="0057001D">
        <w:rPr>
          <w:rFonts w:ascii="Times New Roman" w:eastAsia="Times New Roman" w:hAnsi="Times New Roman"/>
          <w:sz w:val="26"/>
          <w:szCs w:val="26"/>
          <w:lang w:eastAsia="ru-RU"/>
        </w:rPr>
        <w:t>ыс</w:t>
      </w:r>
      <w:r w:rsidR="008E361C" w:rsidRPr="0057001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5700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E361C" w:rsidRPr="0057001D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57001D">
        <w:rPr>
          <w:rFonts w:ascii="Times New Roman" w:eastAsia="Times New Roman" w:hAnsi="Times New Roman"/>
          <w:sz w:val="26"/>
          <w:szCs w:val="26"/>
          <w:lang w:eastAsia="ru-RU"/>
        </w:rPr>
        <w:t>уб</w:t>
      </w:r>
      <w:r w:rsidR="008E361C" w:rsidRPr="0057001D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8E361C" w:rsidRPr="0057001D" w:rsidRDefault="008E361C" w:rsidP="006A331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57001D">
        <w:rPr>
          <w:rFonts w:ascii="Times New Roman" w:eastAsia="Courier New" w:hAnsi="Times New Roman"/>
          <w:sz w:val="26"/>
          <w:szCs w:val="26"/>
          <w:lang w:eastAsia="ru-RU"/>
        </w:rPr>
        <w:t>В 2013 году от КУ НАО «Ненецкий информационно-аналитический центр» по договору безвозмездного пользования передано оборудование (</w:t>
      </w:r>
      <w:r w:rsidRPr="0057001D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57001D">
        <w:rPr>
          <w:rFonts w:ascii="Times New Roman" w:eastAsia="Courier New" w:hAnsi="Times New Roman"/>
          <w:sz w:val="26"/>
          <w:szCs w:val="26"/>
          <w:lang w:eastAsia="ru-RU"/>
        </w:rPr>
        <w:t>обильный мультимедийный комплекс</w:t>
      </w:r>
      <w:r w:rsidR="006A3312" w:rsidRPr="0057001D">
        <w:rPr>
          <w:rFonts w:ascii="Times New Roman" w:eastAsia="Courier New" w:hAnsi="Times New Roman"/>
          <w:sz w:val="26"/>
          <w:szCs w:val="26"/>
          <w:lang w:eastAsia="ru-RU"/>
        </w:rPr>
        <w:t xml:space="preserve">). </w:t>
      </w:r>
    </w:p>
    <w:p w:rsidR="008E361C" w:rsidRDefault="008E361C" w:rsidP="006A331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00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9687E">
        <w:rPr>
          <w:rFonts w:ascii="Times New Roman" w:eastAsia="Times New Roman" w:hAnsi="Times New Roman"/>
          <w:b/>
          <w:sz w:val="26"/>
          <w:szCs w:val="26"/>
          <w:lang w:eastAsia="ru-RU"/>
        </w:rPr>
        <w:t>«Имущество, переданное в возмездное пользование (аренду)»</w:t>
      </w:r>
      <w:r w:rsidRPr="0057001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F9687E">
        <w:rPr>
          <w:rFonts w:ascii="Times New Roman" w:eastAsia="Times New Roman" w:hAnsi="Times New Roman"/>
          <w:sz w:val="26"/>
          <w:szCs w:val="26"/>
          <w:lang w:eastAsia="ru-RU"/>
        </w:rPr>
        <w:t>не числится.</w:t>
      </w:r>
    </w:p>
    <w:p w:rsidR="008E361C" w:rsidRPr="0057001D" w:rsidRDefault="008E361C" w:rsidP="006A331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687E">
        <w:rPr>
          <w:rFonts w:ascii="Times New Roman" w:eastAsia="Times New Roman" w:hAnsi="Times New Roman"/>
          <w:b/>
          <w:sz w:val="26"/>
          <w:szCs w:val="26"/>
          <w:lang w:eastAsia="ru-RU"/>
        </w:rPr>
        <w:t>«Имущество, переданное в безвозм</w:t>
      </w:r>
      <w:r w:rsidR="008735A1" w:rsidRPr="00F9687E">
        <w:rPr>
          <w:rFonts w:ascii="Times New Roman" w:eastAsia="Times New Roman" w:hAnsi="Times New Roman"/>
          <w:b/>
          <w:sz w:val="26"/>
          <w:szCs w:val="26"/>
          <w:lang w:eastAsia="ru-RU"/>
        </w:rPr>
        <w:t>ездное пользование»</w:t>
      </w:r>
      <w:r w:rsidR="008735A1" w:rsidRPr="005700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9687E">
        <w:rPr>
          <w:rFonts w:ascii="Times New Roman" w:eastAsia="Times New Roman" w:hAnsi="Times New Roman"/>
          <w:sz w:val="26"/>
          <w:szCs w:val="26"/>
          <w:lang w:eastAsia="ru-RU"/>
        </w:rPr>
        <w:t>не числится.</w:t>
      </w:r>
    </w:p>
    <w:p w:rsidR="008E361C" w:rsidRPr="008E361C" w:rsidRDefault="008E361C" w:rsidP="006A3312">
      <w:pPr>
        <w:autoSpaceDE w:val="0"/>
        <w:autoSpaceDN w:val="0"/>
        <w:adjustRightInd w:val="0"/>
        <w:spacing w:before="240" w:after="12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687E">
        <w:rPr>
          <w:rFonts w:ascii="Times New Roman" w:eastAsia="Times New Roman" w:hAnsi="Times New Roman"/>
          <w:b/>
          <w:sz w:val="26"/>
          <w:szCs w:val="26"/>
          <w:lang w:eastAsia="ru-RU"/>
        </w:rPr>
        <w:t>«Материальные ценности, выданные в личное пользование работникам (сотрудникам)»</w:t>
      </w:r>
      <w:r w:rsidRPr="00892867">
        <w:rPr>
          <w:rFonts w:ascii="Times New Roman" w:eastAsia="Times New Roman" w:hAnsi="Times New Roman"/>
          <w:sz w:val="26"/>
          <w:szCs w:val="26"/>
          <w:lang w:eastAsia="ru-RU"/>
        </w:rPr>
        <w:t xml:space="preserve"> не числятся.</w:t>
      </w:r>
    </w:p>
    <w:p w:rsidR="00CE19AC" w:rsidRPr="00CE19AC" w:rsidRDefault="00CE19AC" w:rsidP="00CE1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19AC" w:rsidRPr="000B6537" w:rsidRDefault="00CE19AC" w:rsidP="00530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0B6537">
        <w:rPr>
          <w:rFonts w:ascii="Times New Roman" w:hAnsi="Times New Roman"/>
          <w:b/>
          <w:bCs/>
          <w:sz w:val="26"/>
          <w:szCs w:val="26"/>
        </w:rPr>
        <w:t>Земельные отношения</w:t>
      </w:r>
    </w:p>
    <w:p w:rsidR="00CE19AC" w:rsidRPr="00F9687E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highlight w:val="yellow"/>
        </w:rPr>
      </w:pPr>
    </w:p>
    <w:p w:rsidR="00CE19AC" w:rsidRPr="000B6537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537">
        <w:rPr>
          <w:rFonts w:ascii="Times New Roman" w:hAnsi="Times New Roman"/>
          <w:sz w:val="26"/>
          <w:szCs w:val="26"/>
        </w:rPr>
        <w:t>В сфере оказания муниципальных услуг по выдаче разр</w:t>
      </w:r>
      <w:r w:rsidR="007F2362" w:rsidRPr="000B6537">
        <w:rPr>
          <w:rFonts w:ascii="Times New Roman" w:hAnsi="Times New Roman"/>
          <w:sz w:val="26"/>
          <w:szCs w:val="26"/>
        </w:rPr>
        <w:t xml:space="preserve">ешительной документации выдано 2 разрешения на </w:t>
      </w:r>
      <w:r w:rsidR="000B6537">
        <w:rPr>
          <w:rFonts w:ascii="Times New Roman" w:hAnsi="Times New Roman"/>
          <w:sz w:val="26"/>
          <w:szCs w:val="26"/>
        </w:rPr>
        <w:t>ввод объекта в эксплуатацию</w:t>
      </w:r>
      <w:r w:rsidR="007F2362" w:rsidRPr="000B6537">
        <w:rPr>
          <w:rFonts w:ascii="Times New Roman" w:hAnsi="Times New Roman"/>
          <w:sz w:val="26"/>
          <w:szCs w:val="26"/>
        </w:rPr>
        <w:t xml:space="preserve"> </w:t>
      </w:r>
      <w:r w:rsidRPr="000B6537">
        <w:rPr>
          <w:rFonts w:ascii="Times New Roman" w:hAnsi="Times New Roman"/>
          <w:sz w:val="26"/>
          <w:szCs w:val="26"/>
        </w:rPr>
        <w:t>(</w:t>
      </w:r>
      <w:r w:rsidR="000B6537">
        <w:rPr>
          <w:rFonts w:ascii="Times New Roman" w:hAnsi="Times New Roman"/>
          <w:sz w:val="26"/>
          <w:szCs w:val="26"/>
        </w:rPr>
        <w:t>один</w:t>
      </w:r>
      <w:r w:rsidR="0005350F" w:rsidRPr="000B6537">
        <w:rPr>
          <w:rFonts w:ascii="Times New Roman" w:hAnsi="Times New Roman"/>
          <w:sz w:val="26"/>
          <w:szCs w:val="26"/>
        </w:rPr>
        <w:t xml:space="preserve"> </w:t>
      </w:r>
      <w:r w:rsidR="000B6537">
        <w:rPr>
          <w:rFonts w:ascii="Times New Roman" w:hAnsi="Times New Roman"/>
          <w:sz w:val="26"/>
          <w:szCs w:val="26"/>
        </w:rPr>
        <w:t>индивидуальный жилой дом</w:t>
      </w:r>
      <w:r w:rsidRPr="000B6537">
        <w:rPr>
          <w:rFonts w:ascii="Times New Roman" w:hAnsi="Times New Roman"/>
          <w:sz w:val="26"/>
          <w:szCs w:val="26"/>
        </w:rPr>
        <w:t>).</w:t>
      </w:r>
      <w:r w:rsidR="00825919" w:rsidRPr="000B6537">
        <w:rPr>
          <w:rFonts w:ascii="Times New Roman" w:hAnsi="Times New Roman"/>
          <w:sz w:val="26"/>
          <w:szCs w:val="26"/>
        </w:rPr>
        <w:t xml:space="preserve"> </w:t>
      </w:r>
    </w:p>
    <w:p w:rsidR="00CE19AC" w:rsidRPr="000B6537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537">
        <w:rPr>
          <w:rFonts w:ascii="Times New Roman" w:hAnsi="Times New Roman"/>
          <w:sz w:val="26"/>
          <w:szCs w:val="26"/>
        </w:rPr>
        <w:t>Утвержден план проверок по муниципаль</w:t>
      </w:r>
      <w:r w:rsidR="007F2362" w:rsidRPr="000B6537">
        <w:rPr>
          <w:rFonts w:ascii="Times New Roman" w:hAnsi="Times New Roman"/>
          <w:sz w:val="26"/>
          <w:szCs w:val="26"/>
        </w:rPr>
        <w:t>ному земельному контролю на 202</w:t>
      </w:r>
      <w:r w:rsidR="0005350F" w:rsidRPr="000B6537">
        <w:rPr>
          <w:rFonts w:ascii="Times New Roman" w:hAnsi="Times New Roman"/>
          <w:sz w:val="26"/>
          <w:szCs w:val="26"/>
        </w:rPr>
        <w:t>2</w:t>
      </w:r>
      <w:r w:rsidRPr="000B6537">
        <w:rPr>
          <w:rFonts w:ascii="Times New Roman" w:hAnsi="Times New Roman"/>
          <w:sz w:val="26"/>
          <w:szCs w:val="26"/>
        </w:rPr>
        <w:t xml:space="preserve"> год.</w:t>
      </w:r>
    </w:p>
    <w:p w:rsidR="00CE19AC" w:rsidRPr="00F9687E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CE19AC" w:rsidRPr="000B6537" w:rsidRDefault="00CE19AC" w:rsidP="00CE19AC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0B6537">
        <w:rPr>
          <w:rFonts w:ascii="Times New Roman" w:hAnsi="Times New Roman"/>
          <w:b/>
          <w:bCs/>
          <w:sz w:val="26"/>
          <w:szCs w:val="26"/>
        </w:rPr>
        <w:t xml:space="preserve">Жилищная политика </w:t>
      </w:r>
    </w:p>
    <w:p w:rsidR="00CE19AC" w:rsidRPr="000B6537" w:rsidRDefault="00CE19AC" w:rsidP="00CE19AC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:rsidR="00B743E2" w:rsidRPr="000B6537" w:rsidRDefault="00B743E2" w:rsidP="00B743E2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537">
        <w:rPr>
          <w:rFonts w:ascii="Times New Roman" w:hAnsi="Times New Roman"/>
          <w:sz w:val="26"/>
          <w:szCs w:val="26"/>
        </w:rPr>
        <w:t>В целях гласного рассмотрения вопросов, связанных с обеспечением жилищных прав граждан, при органе местного самоуправления создана комиссия по жилищным вопросам Сельского поселения «</w:t>
      </w:r>
      <w:r w:rsidR="00F52332" w:rsidRPr="000B6537">
        <w:rPr>
          <w:rFonts w:ascii="Times New Roman" w:hAnsi="Times New Roman"/>
          <w:sz w:val="26"/>
          <w:szCs w:val="26"/>
        </w:rPr>
        <w:t>Андегский</w:t>
      </w:r>
      <w:r w:rsidRPr="000B6537">
        <w:rPr>
          <w:rFonts w:ascii="Times New Roman" w:hAnsi="Times New Roman"/>
          <w:sz w:val="26"/>
          <w:szCs w:val="26"/>
        </w:rPr>
        <w:t xml:space="preserve"> сельсовет» Заполярного района Ненецкого автономного округа (далее по тексту – жилищная комиссия).</w:t>
      </w:r>
    </w:p>
    <w:p w:rsidR="00B743E2" w:rsidRPr="000B6537" w:rsidRDefault="00B743E2" w:rsidP="00B743E2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537">
        <w:rPr>
          <w:rFonts w:ascii="Times New Roman" w:hAnsi="Times New Roman"/>
          <w:sz w:val="26"/>
          <w:szCs w:val="26"/>
        </w:rPr>
        <w:t xml:space="preserve">В 2021 году 3 семьи принято на учет граждан, нуждающихся в жилых помещения, предоставляемых по договорам социального найма. </w:t>
      </w:r>
    </w:p>
    <w:p w:rsidR="00B743E2" w:rsidRPr="000B6537" w:rsidRDefault="00B743E2" w:rsidP="00B743E2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537">
        <w:rPr>
          <w:rFonts w:ascii="Times New Roman" w:hAnsi="Times New Roman"/>
          <w:sz w:val="26"/>
          <w:szCs w:val="26"/>
        </w:rPr>
        <w:lastRenderedPageBreak/>
        <w:t xml:space="preserve">Велась работа по оформлению документов граждан по программе переселения из районов Крайнего Севера. </w:t>
      </w:r>
    </w:p>
    <w:p w:rsidR="00B743E2" w:rsidRPr="000B6537" w:rsidRDefault="000B6537" w:rsidP="00B743E2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Ведется</w:t>
      </w:r>
      <w:r w:rsidR="00B743E2" w:rsidRPr="000B6537">
        <w:rPr>
          <w:rFonts w:ascii="Times New Roman" w:hAnsi="Times New Roman"/>
          <w:sz w:val="26"/>
          <w:szCs w:val="26"/>
        </w:rPr>
        <w:t xml:space="preserve"> работа по выявлению бесхозяйного имущества в целях дальнейшего оформления в муниципальную собственность. </w:t>
      </w:r>
    </w:p>
    <w:p w:rsidR="00B743E2" w:rsidRPr="000B6537" w:rsidRDefault="00B743E2" w:rsidP="00B743E2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537">
        <w:rPr>
          <w:rFonts w:ascii="Times New Roman" w:hAnsi="Times New Roman"/>
          <w:sz w:val="26"/>
          <w:szCs w:val="26"/>
        </w:rPr>
        <w:t xml:space="preserve">В рамках жилищной политики гражданам регулярно оказывается содействие по взаимодействию с Государственным юридическим бюро Ненецкого автономного округа в вопросах, связанных с оформлением недвижимости в собственность. В результате такого взаимодействия в 2021 году </w:t>
      </w:r>
      <w:r w:rsidR="0026666C">
        <w:rPr>
          <w:rFonts w:ascii="Times New Roman" w:hAnsi="Times New Roman"/>
          <w:sz w:val="26"/>
          <w:szCs w:val="26"/>
        </w:rPr>
        <w:t>2</w:t>
      </w:r>
      <w:r w:rsidRPr="000B6537">
        <w:rPr>
          <w:rFonts w:ascii="Times New Roman" w:hAnsi="Times New Roman"/>
          <w:sz w:val="26"/>
          <w:szCs w:val="26"/>
        </w:rPr>
        <w:t xml:space="preserve"> жилых дом</w:t>
      </w:r>
      <w:r w:rsidR="0026666C">
        <w:rPr>
          <w:rFonts w:ascii="Times New Roman" w:hAnsi="Times New Roman"/>
          <w:sz w:val="26"/>
          <w:szCs w:val="26"/>
        </w:rPr>
        <w:t>а</w:t>
      </w:r>
      <w:r w:rsidRPr="000B6537">
        <w:rPr>
          <w:rFonts w:ascii="Times New Roman" w:hAnsi="Times New Roman"/>
          <w:sz w:val="26"/>
          <w:szCs w:val="26"/>
        </w:rPr>
        <w:t xml:space="preserve"> и земельных участков под ними были оформлены в собственность граждан. Работа в указанной сфере продолжается.</w:t>
      </w:r>
    </w:p>
    <w:p w:rsidR="00A96AF1" w:rsidRDefault="00A96AF1" w:rsidP="002F02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E19AC" w:rsidRPr="00CE19AC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E19AC">
        <w:rPr>
          <w:rFonts w:ascii="Times New Roman" w:hAnsi="Times New Roman"/>
          <w:b/>
          <w:bCs/>
          <w:sz w:val="26"/>
          <w:szCs w:val="26"/>
        </w:rPr>
        <w:t xml:space="preserve">Размещение муниципального заказа </w:t>
      </w:r>
    </w:p>
    <w:p w:rsidR="00CE19AC" w:rsidRPr="00CE19AC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E19AC" w:rsidRPr="00A96AF1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6AF1">
        <w:rPr>
          <w:rFonts w:ascii="Times New Roman" w:hAnsi="Times New Roman"/>
          <w:sz w:val="26"/>
          <w:szCs w:val="26"/>
        </w:rPr>
        <w:t>Основным средством решения задачи создания эффективной бюджетной системы является организация закупок на основе свободной конкуренции, которая может быть достигнута через систему торгов.</w:t>
      </w:r>
    </w:p>
    <w:p w:rsidR="00F9687E" w:rsidRPr="00F9687E" w:rsidRDefault="00CE19AC" w:rsidP="00F968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6AF1">
        <w:rPr>
          <w:rFonts w:ascii="Times New Roman" w:hAnsi="Times New Roman"/>
          <w:sz w:val="26"/>
          <w:szCs w:val="26"/>
        </w:rPr>
        <w:t xml:space="preserve">Администрация </w:t>
      </w:r>
      <w:r w:rsidR="00A96AF1">
        <w:rPr>
          <w:rFonts w:ascii="Times New Roman" w:hAnsi="Times New Roman"/>
          <w:sz w:val="26"/>
          <w:szCs w:val="26"/>
        </w:rPr>
        <w:t>Сельского поселения</w:t>
      </w:r>
      <w:r w:rsidRPr="00A96AF1">
        <w:rPr>
          <w:rFonts w:ascii="Times New Roman" w:hAnsi="Times New Roman"/>
          <w:sz w:val="26"/>
          <w:szCs w:val="26"/>
        </w:rPr>
        <w:t xml:space="preserve"> «</w:t>
      </w:r>
      <w:r w:rsidR="00F52332">
        <w:rPr>
          <w:rFonts w:ascii="Times New Roman" w:hAnsi="Times New Roman"/>
          <w:sz w:val="26"/>
          <w:szCs w:val="26"/>
        </w:rPr>
        <w:t>Андегский</w:t>
      </w:r>
      <w:r w:rsidRPr="00A96AF1">
        <w:rPr>
          <w:rFonts w:ascii="Times New Roman" w:hAnsi="Times New Roman"/>
          <w:sz w:val="26"/>
          <w:szCs w:val="26"/>
        </w:rPr>
        <w:t xml:space="preserve"> сельсовет» </w:t>
      </w:r>
      <w:r w:rsidR="00A96AF1">
        <w:rPr>
          <w:rFonts w:ascii="Times New Roman" w:hAnsi="Times New Roman"/>
          <w:sz w:val="26"/>
          <w:szCs w:val="26"/>
        </w:rPr>
        <w:t xml:space="preserve">Заполярного района </w:t>
      </w:r>
      <w:r w:rsidRPr="00A96AF1">
        <w:rPr>
          <w:rFonts w:ascii="Times New Roman" w:hAnsi="Times New Roman"/>
          <w:sz w:val="26"/>
          <w:szCs w:val="26"/>
        </w:rPr>
        <w:t>Ненецкого автономног</w:t>
      </w:r>
      <w:r w:rsidR="004612C5" w:rsidRPr="00A96AF1">
        <w:rPr>
          <w:rFonts w:ascii="Times New Roman" w:hAnsi="Times New Roman"/>
          <w:sz w:val="26"/>
          <w:szCs w:val="26"/>
        </w:rPr>
        <w:t>о округа по системе торгов в 202</w:t>
      </w:r>
      <w:r w:rsidR="00A96AF1">
        <w:rPr>
          <w:rFonts w:ascii="Times New Roman" w:hAnsi="Times New Roman"/>
          <w:sz w:val="26"/>
          <w:szCs w:val="26"/>
        </w:rPr>
        <w:t>1</w:t>
      </w:r>
      <w:r w:rsidRPr="00A96AF1">
        <w:rPr>
          <w:rFonts w:ascii="Times New Roman" w:hAnsi="Times New Roman"/>
          <w:sz w:val="26"/>
          <w:szCs w:val="26"/>
        </w:rPr>
        <w:t xml:space="preserve"> году заключила </w:t>
      </w:r>
      <w:r w:rsidR="00F9687E">
        <w:rPr>
          <w:rFonts w:ascii="Times New Roman" w:hAnsi="Times New Roman"/>
          <w:sz w:val="26"/>
          <w:szCs w:val="26"/>
        </w:rPr>
        <w:t>1</w:t>
      </w:r>
      <w:r w:rsidRPr="00A96AF1">
        <w:rPr>
          <w:rFonts w:ascii="Times New Roman" w:hAnsi="Times New Roman"/>
          <w:sz w:val="26"/>
          <w:szCs w:val="26"/>
        </w:rPr>
        <w:t xml:space="preserve"> (</w:t>
      </w:r>
      <w:r w:rsidR="00F9687E">
        <w:rPr>
          <w:rFonts w:ascii="Times New Roman" w:hAnsi="Times New Roman"/>
          <w:sz w:val="26"/>
          <w:szCs w:val="26"/>
        </w:rPr>
        <w:t>Один</w:t>
      </w:r>
      <w:r w:rsidR="0053002C" w:rsidRPr="00A96AF1">
        <w:rPr>
          <w:rFonts w:ascii="Times New Roman" w:hAnsi="Times New Roman"/>
          <w:sz w:val="26"/>
          <w:szCs w:val="26"/>
        </w:rPr>
        <w:t>) муниципальны</w:t>
      </w:r>
      <w:r w:rsidR="00F9687E">
        <w:rPr>
          <w:rFonts w:ascii="Times New Roman" w:hAnsi="Times New Roman"/>
          <w:sz w:val="26"/>
          <w:szCs w:val="26"/>
        </w:rPr>
        <w:t xml:space="preserve">й </w:t>
      </w:r>
      <w:r w:rsidR="0053002C" w:rsidRPr="00A96AF1">
        <w:rPr>
          <w:rFonts w:ascii="Times New Roman" w:hAnsi="Times New Roman"/>
          <w:sz w:val="26"/>
          <w:szCs w:val="26"/>
        </w:rPr>
        <w:t>контракт</w:t>
      </w:r>
      <w:r w:rsidRPr="00A96AF1">
        <w:rPr>
          <w:rFonts w:ascii="Times New Roman" w:hAnsi="Times New Roman"/>
          <w:sz w:val="26"/>
          <w:szCs w:val="26"/>
        </w:rPr>
        <w:t xml:space="preserve"> на общую сумму </w:t>
      </w:r>
      <w:r w:rsidR="00F9687E">
        <w:rPr>
          <w:rFonts w:ascii="Times New Roman" w:hAnsi="Times New Roman"/>
          <w:sz w:val="26"/>
          <w:szCs w:val="26"/>
        </w:rPr>
        <w:t>1 205 340,0</w:t>
      </w:r>
      <w:r w:rsidRPr="00A96AF1">
        <w:rPr>
          <w:rFonts w:ascii="Times New Roman" w:hAnsi="Times New Roman"/>
          <w:sz w:val="26"/>
          <w:szCs w:val="26"/>
        </w:rPr>
        <w:t xml:space="preserve">  </w:t>
      </w:r>
      <w:r w:rsidRPr="00F9687E">
        <w:rPr>
          <w:rFonts w:ascii="Times New Roman" w:hAnsi="Times New Roman"/>
          <w:sz w:val="26"/>
          <w:szCs w:val="26"/>
        </w:rPr>
        <w:t>руб.</w:t>
      </w:r>
      <w:r w:rsidR="00F9687E" w:rsidRPr="00F9687E">
        <w:rPr>
          <w:rFonts w:ascii="Times New Roman" w:hAnsi="Times New Roman"/>
          <w:sz w:val="26"/>
          <w:szCs w:val="26"/>
        </w:rPr>
        <w:t xml:space="preserve"> на </w:t>
      </w:r>
      <w:r w:rsidR="00F9687E" w:rsidRPr="00F9687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услуги по обслуживанию системы центрального оповещения ГО.</w:t>
      </w:r>
    </w:p>
    <w:p w:rsidR="00F9687E" w:rsidRDefault="00F9687E" w:rsidP="00CE19A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E19AC" w:rsidRPr="00CE19AC" w:rsidRDefault="00CE19AC" w:rsidP="00CE19A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E19AC">
        <w:rPr>
          <w:rFonts w:ascii="Times New Roman" w:hAnsi="Times New Roman"/>
          <w:b/>
          <w:bCs/>
          <w:sz w:val="26"/>
          <w:szCs w:val="26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</w:r>
    </w:p>
    <w:p w:rsidR="00362720" w:rsidRDefault="008735A1" w:rsidP="008735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6F5A">
        <w:rPr>
          <w:rFonts w:ascii="Times New Roman" w:hAnsi="Times New Roman"/>
          <w:sz w:val="26"/>
          <w:szCs w:val="26"/>
        </w:rPr>
        <w:t xml:space="preserve">В рамках </w:t>
      </w:r>
      <w:r w:rsidRPr="003E6F5A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муниципальной программы «Развитие транспортной инфраструктуры муниципального района «Заполярный район» на 2021-2030 годы» </w:t>
      </w:r>
      <w:r w:rsidR="00362720">
        <w:rPr>
          <w:rFonts w:ascii="Times New Roman" w:eastAsia="Times New Roman" w:hAnsi="Times New Roman"/>
          <w:sz w:val="26"/>
          <w:szCs w:val="26"/>
          <w:lang w:eastAsia="ru-RU"/>
        </w:rPr>
        <w:t xml:space="preserve">выделены и освоены </w:t>
      </w:r>
      <w:r w:rsidRPr="003E6F5A">
        <w:rPr>
          <w:rFonts w:ascii="Times New Roman" w:eastAsia="Times New Roman" w:hAnsi="Times New Roman"/>
          <w:sz w:val="26"/>
          <w:szCs w:val="26"/>
          <w:lang w:eastAsia="ru-RU"/>
        </w:rPr>
        <w:t>средства</w:t>
      </w:r>
      <w:r w:rsidR="00362720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размере 68 200,0 руб.</w:t>
      </w:r>
      <w:r w:rsidRPr="003E6F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62720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3E6F5A">
        <w:rPr>
          <w:rFonts w:ascii="Times New Roman" w:eastAsia="Times New Roman" w:hAnsi="Times New Roman"/>
          <w:sz w:val="26"/>
          <w:szCs w:val="26"/>
          <w:lang w:eastAsia="ru-RU"/>
        </w:rPr>
        <w:t>аправлены</w:t>
      </w:r>
      <w:r w:rsidR="00362720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F9687E" w:rsidRDefault="00362720" w:rsidP="008735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8735A1" w:rsidRPr="003E6F5A">
        <w:rPr>
          <w:rFonts w:ascii="Times New Roman" w:eastAsia="Times New Roman" w:hAnsi="Times New Roman"/>
          <w:sz w:val="26"/>
          <w:szCs w:val="26"/>
          <w:lang w:eastAsia="ru-RU"/>
        </w:rPr>
        <w:t xml:space="preserve"> на </w:t>
      </w:r>
      <w:r w:rsidR="00F9687E">
        <w:rPr>
          <w:rFonts w:ascii="Times New Roman" w:eastAsia="Times New Roman" w:hAnsi="Times New Roman"/>
          <w:sz w:val="26"/>
          <w:szCs w:val="26"/>
          <w:lang w:eastAsia="ru-RU"/>
        </w:rPr>
        <w:t>установку причала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– 34 200,0 (в том числе НДФЛ и взносы)</w:t>
      </w:r>
      <w:r w:rsidR="00F9687E">
        <w:rPr>
          <w:rFonts w:ascii="Times New Roman" w:eastAsia="Times New Roman" w:hAnsi="Times New Roman"/>
          <w:sz w:val="26"/>
          <w:szCs w:val="26"/>
          <w:lang w:eastAsia="ru-RU"/>
        </w:rPr>
        <w:t>. П</w:t>
      </w:r>
      <w:r w:rsidR="008735A1" w:rsidRPr="003E6F5A">
        <w:rPr>
          <w:rFonts w:ascii="Times New Roman" w:eastAsia="Times New Roman" w:hAnsi="Times New Roman"/>
          <w:sz w:val="26"/>
          <w:szCs w:val="26"/>
          <w:lang w:eastAsia="ru-RU"/>
        </w:rPr>
        <w:t xml:space="preserve">роведены работы по </w:t>
      </w:r>
      <w:r w:rsidR="008735A1" w:rsidRPr="0026666C">
        <w:rPr>
          <w:rFonts w:ascii="Times New Roman" w:eastAsia="Times New Roman" w:hAnsi="Times New Roman"/>
          <w:sz w:val="26"/>
          <w:szCs w:val="26"/>
          <w:lang w:eastAsia="ru-RU"/>
        </w:rPr>
        <w:t>уборке</w:t>
      </w:r>
      <w:r w:rsidR="0026666C">
        <w:rPr>
          <w:rFonts w:ascii="Times New Roman" w:eastAsia="Times New Roman" w:hAnsi="Times New Roman"/>
          <w:sz w:val="26"/>
          <w:szCs w:val="26"/>
          <w:lang w:eastAsia="ru-RU"/>
        </w:rPr>
        <w:t xml:space="preserve"> от</w:t>
      </w:r>
      <w:r w:rsidR="008735A1" w:rsidRPr="0026666C">
        <w:rPr>
          <w:rFonts w:ascii="Times New Roman" w:eastAsia="Times New Roman" w:hAnsi="Times New Roman"/>
          <w:sz w:val="26"/>
          <w:szCs w:val="26"/>
          <w:lang w:eastAsia="ru-RU"/>
        </w:rPr>
        <w:t xml:space="preserve"> снега </w:t>
      </w:r>
      <w:r w:rsidR="0026666C">
        <w:rPr>
          <w:rFonts w:ascii="Times New Roman" w:eastAsia="Times New Roman" w:hAnsi="Times New Roman"/>
          <w:sz w:val="26"/>
          <w:szCs w:val="26"/>
          <w:lang w:eastAsia="ru-RU"/>
        </w:rPr>
        <w:t>мест общего пользования и улиц д. Андег</w:t>
      </w:r>
    </w:p>
    <w:p w:rsidR="008735A1" w:rsidRDefault="00F9687E" w:rsidP="008735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8735A1" w:rsidRPr="003E6F5A">
        <w:rPr>
          <w:rFonts w:ascii="Times New Roman" w:eastAsia="Times New Roman" w:hAnsi="Times New Roman"/>
          <w:sz w:val="26"/>
          <w:szCs w:val="26"/>
          <w:lang w:eastAsia="ru-RU"/>
        </w:rPr>
        <w:t xml:space="preserve">слуги оказаны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физическим лицом</w:t>
      </w:r>
      <w:r w:rsidR="0036272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62720" w:rsidRDefault="00362720" w:rsidP="008735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6515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оплату услуг по установке вешек по направлению Андег - Нарьян-Мар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– 34 000,0 руб</w:t>
      </w:r>
      <w:r w:rsidRPr="006515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(в том числе НДФЛ и взносы).</w:t>
      </w:r>
    </w:p>
    <w:p w:rsidR="00362720" w:rsidRDefault="00362720" w:rsidP="008735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Услуги оказаны физическим лицом.</w:t>
      </w:r>
    </w:p>
    <w:p w:rsidR="00CE19AC" w:rsidRPr="00CE19AC" w:rsidRDefault="00CE19AC" w:rsidP="00CE19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19AC" w:rsidRPr="00362720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highlight w:val="yellow"/>
        </w:rPr>
      </w:pPr>
      <w:r w:rsidRPr="00CE19A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07764">
        <w:rPr>
          <w:rFonts w:ascii="Times New Roman" w:hAnsi="Times New Roman"/>
          <w:b/>
          <w:bCs/>
          <w:sz w:val="26"/>
          <w:szCs w:val="26"/>
        </w:rPr>
        <w:t xml:space="preserve">Организация в границах поселения электроснабжения, водоснабжения населения, снабжения населения топливом </w:t>
      </w:r>
    </w:p>
    <w:p w:rsidR="00CE19AC" w:rsidRPr="00362720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highlight w:val="yellow"/>
        </w:rPr>
      </w:pPr>
    </w:p>
    <w:p w:rsidR="00CE19AC" w:rsidRPr="0026666C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666C">
        <w:rPr>
          <w:rFonts w:ascii="Times New Roman" w:hAnsi="Times New Roman"/>
          <w:sz w:val="26"/>
          <w:szCs w:val="26"/>
        </w:rPr>
        <w:t xml:space="preserve">В целях проведения своевременной и качественной подготовки объектов жилищно-коммунального хозяйства, энергетики, учреждений здравоохранения и социальной сферы </w:t>
      </w:r>
      <w:r w:rsidR="00AC71D3" w:rsidRPr="0026666C">
        <w:rPr>
          <w:rFonts w:ascii="Times New Roman" w:hAnsi="Times New Roman"/>
          <w:sz w:val="26"/>
          <w:szCs w:val="26"/>
        </w:rPr>
        <w:t>сельского поселения</w:t>
      </w:r>
      <w:r w:rsidRPr="0026666C">
        <w:rPr>
          <w:rFonts w:ascii="Times New Roman" w:hAnsi="Times New Roman"/>
          <w:sz w:val="26"/>
          <w:szCs w:val="26"/>
        </w:rPr>
        <w:t xml:space="preserve"> к работе в осенне-зимний период, была организованна работа по подготовке жилищного фонда, объектов социально-культурного и коммунального назначения к осенне-зимнему периоду, создана рабочая группа по проверке готовности объектов жилищно-коммунального хозяйства и социальной инфраструктуры </w:t>
      </w:r>
      <w:r w:rsidR="00AC71D3" w:rsidRPr="0026666C">
        <w:rPr>
          <w:rFonts w:ascii="Times New Roman" w:hAnsi="Times New Roman"/>
          <w:sz w:val="26"/>
          <w:szCs w:val="26"/>
        </w:rPr>
        <w:t>сельского поселения</w:t>
      </w:r>
      <w:r w:rsidRPr="0026666C">
        <w:rPr>
          <w:rFonts w:ascii="Times New Roman" w:hAnsi="Times New Roman"/>
          <w:sz w:val="26"/>
          <w:szCs w:val="26"/>
        </w:rPr>
        <w:t xml:space="preserve"> к осенне-зимнему периоду.</w:t>
      </w:r>
    </w:p>
    <w:p w:rsidR="00CE19AC" w:rsidRPr="0026666C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666C">
        <w:rPr>
          <w:rFonts w:ascii="Times New Roman" w:hAnsi="Times New Roman"/>
          <w:sz w:val="26"/>
          <w:szCs w:val="26"/>
        </w:rPr>
        <w:t xml:space="preserve">В ходе контроля подготовки объектов к работе в осенне-зимний период подготовлена следующая отчетная документация </w:t>
      </w:r>
      <w:r w:rsidR="00AC71D3" w:rsidRPr="0026666C">
        <w:rPr>
          <w:rFonts w:ascii="Times New Roman" w:hAnsi="Times New Roman"/>
          <w:sz w:val="26"/>
          <w:szCs w:val="26"/>
        </w:rPr>
        <w:t>сельского поселения</w:t>
      </w:r>
      <w:r w:rsidRPr="0026666C">
        <w:rPr>
          <w:rFonts w:ascii="Times New Roman" w:hAnsi="Times New Roman"/>
          <w:sz w:val="26"/>
          <w:szCs w:val="26"/>
        </w:rPr>
        <w:t>:</w:t>
      </w:r>
    </w:p>
    <w:p w:rsidR="00CE19AC" w:rsidRPr="0026666C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666C">
        <w:rPr>
          <w:rFonts w:ascii="Times New Roman" w:hAnsi="Times New Roman"/>
          <w:sz w:val="26"/>
          <w:szCs w:val="26"/>
        </w:rPr>
        <w:t>- планы подготовки к отопительному сезону;</w:t>
      </w:r>
    </w:p>
    <w:p w:rsidR="00CE19AC" w:rsidRPr="0026666C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666C">
        <w:rPr>
          <w:rFonts w:ascii="Times New Roman" w:hAnsi="Times New Roman"/>
          <w:sz w:val="26"/>
          <w:szCs w:val="26"/>
        </w:rPr>
        <w:t>- отчеты по форме 1-ЖКХ (зим</w:t>
      </w:r>
      <w:r w:rsidR="00F24F9C" w:rsidRPr="0026666C">
        <w:rPr>
          <w:rFonts w:ascii="Times New Roman" w:hAnsi="Times New Roman"/>
          <w:sz w:val="26"/>
          <w:szCs w:val="26"/>
        </w:rPr>
        <w:t>а) срочная</w:t>
      </w:r>
      <w:r w:rsidRPr="0026666C">
        <w:rPr>
          <w:rFonts w:ascii="Times New Roman" w:hAnsi="Times New Roman"/>
          <w:sz w:val="26"/>
          <w:szCs w:val="26"/>
        </w:rPr>
        <w:t>;</w:t>
      </w:r>
    </w:p>
    <w:p w:rsidR="00CE19AC" w:rsidRPr="0026666C" w:rsidRDefault="00CE19AC" w:rsidP="00CE19AC">
      <w:pPr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6666C">
        <w:rPr>
          <w:rFonts w:ascii="Times New Roman" w:hAnsi="Times New Roman"/>
          <w:sz w:val="26"/>
          <w:szCs w:val="26"/>
        </w:rPr>
        <w:lastRenderedPageBreak/>
        <w:t>- отчеты по форме мониторинг расхода топливно-энергетических ресурсов в муниципальных образованиях Ненецкого автономного округа;</w:t>
      </w:r>
    </w:p>
    <w:p w:rsidR="00CE19AC" w:rsidRPr="0026666C" w:rsidRDefault="00CE19AC" w:rsidP="00CE19AC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6666C">
        <w:rPr>
          <w:rFonts w:ascii="Times New Roman" w:hAnsi="Times New Roman"/>
          <w:sz w:val="26"/>
          <w:szCs w:val="26"/>
        </w:rPr>
        <w:t>- отчеты о ходе выполнения мероприятий в установленные сроки (в фактическом и процентном выражении);</w:t>
      </w:r>
    </w:p>
    <w:p w:rsidR="00CE19AC" w:rsidRPr="0026666C" w:rsidRDefault="00CE19AC" w:rsidP="00CE19AC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6666C">
        <w:rPr>
          <w:rFonts w:ascii="Times New Roman" w:hAnsi="Times New Roman"/>
          <w:sz w:val="26"/>
          <w:szCs w:val="26"/>
        </w:rPr>
        <w:t>- паспорта готовности объектов муниципального жилищного фонда, социальной инфраструктуры и объектов тепло- и электроэнергетики к отопительному сезону.</w:t>
      </w:r>
    </w:p>
    <w:p w:rsidR="0053002C" w:rsidRPr="00AC71D3" w:rsidRDefault="00CE19AC" w:rsidP="00AC71D3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6666C">
        <w:rPr>
          <w:rFonts w:ascii="Times New Roman" w:hAnsi="Times New Roman"/>
          <w:sz w:val="26"/>
          <w:szCs w:val="26"/>
        </w:rPr>
        <w:t>Весной и осенью проведен сезонный осмотр муниципального жилищного фонда, по итогам которого составлен план м</w:t>
      </w:r>
      <w:r w:rsidR="00AC71D3" w:rsidRPr="0026666C">
        <w:rPr>
          <w:rFonts w:ascii="Times New Roman" w:hAnsi="Times New Roman"/>
          <w:sz w:val="26"/>
          <w:szCs w:val="26"/>
        </w:rPr>
        <w:t>ероприятий по текущему ремонту.</w:t>
      </w:r>
    </w:p>
    <w:p w:rsidR="002F0207" w:rsidRDefault="002F0207" w:rsidP="00CE1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E19AC" w:rsidRPr="00CE19AC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E19AC">
        <w:rPr>
          <w:rFonts w:ascii="Times New Roman" w:hAnsi="Times New Roman"/>
          <w:b/>
          <w:bCs/>
          <w:sz w:val="26"/>
          <w:szCs w:val="26"/>
        </w:rPr>
        <w:t xml:space="preserve">Обеспечение первичных мер пожарной безопасности </w:t>
      </w:r>
    </w:p>
    <w:p w:rsidR="00CE19AC" w:rsidRPr="00CE19AC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E19AC">
        <w:rPr>
          <w:rFonts w:ascii="Times New Roman" w:hAnsi="Times New Roman"/>
          <w:b/>
          <w:bCs/>
          <w:sz w:val="26"/>
          <w:szCs w:val="26"/>
        </w:rPr>
        <w:t>в границах населенных пунктов поселения, участие в предупреждении и ликвидации последствий чрезвычайных ситуаций в границах поселения</w:t>
      </w:r>
    </w:p>
    <w:p w:rsidR="00CE19AC" w:rsidRPr="00CE19AC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E19AC" w:rsidRPr="00CE19AC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6666C">
        <w:rPr>
          <w:rFonts w:ascii="Times New Roman" w:hAnsi="Times New Roman"/>
          <w:bCs/>
          <w:sz w:val="26"/>
          <w:szCs w:val="26"/>
        </w:rPr>
        <w:t>В целях предупреждения возникновения чрезвычайных ситуаций,</w:t>
      </w:r>
      <w:r w:rsidR="00264A85" w:rsidRPr="0026666C">
        <w:rPr>
          <w:rFonts w:ascii="Times New Roman" w:hAnsi="Times New Roman"/>
          <w:bCs/>
          <w:sz w:val="26"/>
          <w:szCs w:val="26"/>
        </w:rPr>
        <w:t xml:space="preserve"> связанных с пожарами </w:t>
      </w:r>
      <w:r w:rsidR="00947E0C" w:rsidRPr="0026666C">
        <w:rPr>
          <w:rFonts w:ascii="Times New Roman" w:hAnsi="Times New Roman"/>
          <w:bCs/>
          <w:sz w:val="26"/>
          <w:szCs w:val="26"/>
        </w:rPr>
        <w:t xml:space="preserve">в </w:t>
      </w:r>
      <w:r w:rsidR="00264A85" w:rsidRPr="0026666C">
        <w:rPr>
          <w:rFonts w:ascii="Times New Roman" w:hAnsi="Times New Roman"/>
          <w:bCs/>
          <w:sz w:val="26"/>
          <w:szCs w:val="26"/>
        </w:rPr>
        <w:t xml:space="preserve">течение </w:t>
      </w:r>
      <w:r w:rsidRPr="0026666C">
        <w:rPr>
          <w:rFonts w:ascii="Times New Roman" w:hAnsi="Times New Roman"/>
          <w:bCs/>
          <w:sz w:val="26"/>
          <w:szCs w:val="26"/>
        </w:rPr>
        <w:t>года проводились проверки в местах массового скопления людей, в организациях и учреждениях. Проводилась профилактическая работа среди населения, а именно размещались памятки о мерах пожарной безопасности на информационном стенде и общественных местах, также памятки распространялись среди населения.</w:t>
      </w:r>
    </w:p>
    <w:p w:rsidR="00882B3A" w:rsidRDefault="008874E4" w:rsidP="003627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E0C">
        <w:rPr>
          <w:rFonts w:ascii="Times New Roman" w:eastAsia="Times New Roman" w:hAnsi="Times New Roman"/>
          <w:sz w:val="26"/>
          <w:szCs w:val="26"/>
          <w:lang w:eastAsia="ru-RU"/>
        </w:rPr>
        <w:t>В рамках МП «Безопасность на территории муниципального района «Заполярный район» на 2019-2030 годы»</w:t>
      </w:r>
      <w:r w:rsidR="003627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82B3A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осуществлялось мероприятие по </w:t>
      </w:r>
      <w:proofErr w:type="spellStart"/>
      <w:r w:rsidR="00882B3A">
        <w:rPr>
          <w:rFonts w:ascii="Times New Roman" w:eastAsia="Times New Roman" w:hAnsi="Times New Roman"/>
          <w:sz w:val="26"/>
          <w:szCs w:val="26"/>
          <w:lang w:eastAsia="ru-RU"/>
        </w:rPr>
        <w:t>окарауливанию</w:t>
      </w:r>
      <w:proofErr w:type="spellEnd"/>
      <w:r w:rsidR="00882B3A">
        <w:rPr>
          <w:rFonts w:ascii="Times New Roman" w:eastAsia="Times New Roman" w:hAnsi="Times New Roman"/>
          <w:sz w:val="26"/>
          <w:szCs w:val="26"/>
          <w:lang w:eastAsia="ru-RU"/>
        </w:rPr>
        <w:t xml:space="preserve"> пожарища</w:t>
      </w:r>
      <w:r w:rsidR="00CA04C8">
        <w:rPr>
          <w:rFonts w:ascii="Times New Roman" w:eastAsia="Times New Roman" w:hAnsi="Times New Roman"/>
          <w:sz w:val="26"/>
          <w:szCs w:val="26"/>
          <w:lang w:eastAsia="ru-RU"/>
        </w:rPr>
        <w:t xml:space="preserve">. Фактическое исполнение 14,7 тыс. руб.  </w:t>
      </w:r>
    </w:p>
    <w:p w:rsidR="00362720" w:rsidRPr="00362720" w:rsidRDefault="00882B3A" w:rsidP="003627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 счет собственных средств СП </w:t>
      </w:r>
      <w:r w:rsidR="00362720">
        <w:rPr>
          <w:rFonts w:ascii="Times New Roman" w:eastAsia="Times New Roman" w:hAnsi="Times New Roman"/>
          <w:sz w:val="26"/>
          <w:szCs w:val="26"/>
          <w:lang w:eastAsia="ru-RU"/>
        </w:rPr>
        <w:t xml:space="preserve">была </w:t>
      </w:r>
      <w:r w:rsidR="00362720" w:rsidRPr="006515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</w:t>
      </w:r>
      <w:r w:rsidR="0036272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ована</w:t>
      </w:r>
      <w:r w:rsidR="00362720" w:rsidRPr="006515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работ</w:t>
      </w:r>
      <w:r w:rsidR="0036272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362720" w:rsidRPr="006515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добровольной пожарной дружины. </w:t>
      </w:r>
      <w:r w:rsidR="0036272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Выполнялась п</w:t>
      </w:r>
      <w:r w:rsidR="00362720" w:rsidRPr="006515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роверка состояния средств пожаротушения и оборудования.</w:t>
      </w:r>
      <w:r w:rsidR="00CA04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Сумма исполнения - 7,3 тыс. руб.</w:t>
      </w:r>
    </w:p>
    <w:p w:rsidR="00362720" w:rsidRDefault="00362720" w:rsidP="008874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19AC" w:rsidRPr="00CE19AC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E19AC">
        <w:rPr>
          <w:rFonts w:ascii="Times New Roman" w:hAnsi="Times New Roman"/>
          <w:b/>
          <w:bCs/>
          <w:sz w:val="26"/>
          <w:szCs w:val="26"/>
        </w:rPr>
        <w:t xml:space="preserve">Организация благоустройства и озеленения территории поселения, </w:t>
      </w:r>
    </w:p>
    <w:p w:rsidR="00CE19AC" w:rsidRPr="00CE19AC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E19AC">
        <w:rPr>
          <w:rFonts w:ascii="Times New Roman" w:hAnsi="Times New Roman"/>
          <w:b/>
          <w:bCs/>
          <w:sz w:val="26"/>
          <w:szCs w:val="26"/>
        </w:rPr>
        <w:t>организация сбора и вывоза бытовых отходов и мусора</w:t>
      </w:r>
    </w:p>
    <w:p w:rsidR="00CE19AC" w:rsidRPr="00CE19AC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74E4" w:rsidRDefault="008874E4" w:rsidP="008874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2428">
        <w:rPr>
          <w:rFonts w:ascii="Times New Roman" w:hAnsi="Times New Roman"/>
          <w:sz w:val="26"/>
          <w:szCs w:val="26"/>
        </w:rPr>
        <w:t xml:space="preserve">На организацию мероприятий по благоустройству территории поселения в 2021 году </w:t>
      </w:r>
      <w:r w:rsidR="00882B3A">
        <w:rPr>
          <w:rFonts w:ascii="Times New Roman" w:hAnsi="Times New Roman"/>
          <w:sz w:val="26"/>
          <w:szCs w:val="26"/>
        </w:rPr>
        <w:t>было</w:t>
      </w:r>
      <w:r w:rsidRPr="00A82428">
        <w:rPr>
          <w:rFonts w:ascii="Times New Roman" w:hAnsi="Times New Roman"/>
          <w:sz w:val="26"/>
          <w:szCs w:val="26"/>
        </w:rPr>
        <w:t xml:space="preserve"> направлено </w:t>
      </w:r>
      <w:r w:rsidR="00882B3A">
        <w:rPr>
          <w:rFonts w:ascii="Times New Roman" w:hAnsi="Times New Roman"/>
          <w:sz w:val="26"/>
          <w:szCs w:val="26"/>
        </w:rPr>
        <w:t>1 213,6</w:t>
      </w:r>
      <w:r w:rsidRPr="00A82428">
        <w:rPr>
          <w:rFonts w:ascii="Times New Roman" w:hAnsi="Times New Roman"/>
          <w:sz w:val="26"/>
          <w:szCs w:val="26"/>
        </w:rPr>
        <w:t xml:space="preserve"> тыс. руб</w:t>
      </w:r>
      <w:r w:rsidR="00882B3A">
        <w:rPr>
          <w:rFonts w:ascii="Times New Roman" w:hAnsi="Times New Roman"/>
          <w:sz w:val="26"/>
          <w:szCs w:val="26"/>
        </w:rPr>
        <w:t>.</w:t>
      </w:r>
    </w:p>
    <w:p w:rsidR="00AD40F7" w:rsidRDefault="00AD40F7" w:rsidP="008874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отчетном году средства бюджета были направлены на реализацию следующих мероприятий:</w:t>
      </w:r>
    </w:p>
    <w:p w:rsidR="00F60A10" w:rsidRPr="00651507" w:rsidRDefault="00F60A10" w:rsidP="00F60A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«Уличное освещение» в д. Андег – 893,3 </w:t>
      </w:r>
      <w:r w:rsidR="00CA04C8" w:rsidRPr="00A82428">
        <w:rPr>
          <w:rFonts w:ascii="Times New Roman" w:hAnsi="Times New Roman"/>
          <w:sz w:val="26"/>
          <w:szCs w:val="26"/>
        </w:rPr>
        <w:t>тыс. руб</w:t>
      </w:r>
      <w:r>
        <w:rPr>
          <w:rFonts w:ascii="Times New Roman" w:hAnsi="Times New Roman"/>
          <w:sz w:val="26"/>
          <w:szCs w:val="26"/>
        </w:rPr>
        <w:t xml:space="preserve">. </w:t>
      </w:r>
      <w:r w:rsidRPr="006515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Средства направлены на коммунальные услуги в частности потребления электроэнергии по уличному освещению.</w:t>
      </w:r>
    </w:p>
    <w:p w:rsidR="00F60A10" w:rsidRDefault="00F60A10" w:rsidP="008874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6515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«Благоустройство территории поселений»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- 320,3 </w:t>
      </w:r>
      <w:r w:rsidR="00CA04C8" w:rsidRPr="00A82428">
        <w:rPr>
          <w:rFonts w:ascii="Times New Roman" w:hAnsi="Times New Roman"/>
          <w:sz w:val="26"/>
          <w:szCs w:val="26"/>
        </w:rPr>
        <w:t>тыс. руб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Pr="006515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Денежные средства направлены на обустройство мостовых, приобретение рассады однолетних растений.</w:t>
      </w:r>
    </w:p>
    <w:p w:rsidR="00F60A10" w:rsidRDefault="00F60A10" w:rsidP="008874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Pr="006515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«Обустройство контейнерных площадок для установки контейнеров ТКО и приобретение контейнеров»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- 380,6 </w:t>
      </w:r>
      <w:r w:rsidR="00CA04C8" w:rsidRPr="00A82428">
        <w:rPr>
          <w:rFonts w:ascii="Times New Roman" w:hAnsi="Times New Roman"/>
          <w:sz w:val="26"/>
          <w:szCs w:val="26"/>
        </w:rPr>
        <w:t>тыс. руб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Средства направлены на приобретение контейнеров.</w:t>
      </w:r>
    </w:p>
    <w:p w:rsidR="00F60A10" w:rsidRDefault="00F60A10" w:rsidP="008874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B351B" w:rsidRDefault="007B351B" w:rsidP="007B3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82428">
        <w:rPr>
          <w:rFonts w:ascii="Times New Roman" w:hAnsi="Times New Roman"/>
          <w:sz w:val="26"/>
          <w:szCs w:val="26"/>
        </w:rPr>
        <w:t xml:space="preserve">В рамках </w:t>
      </w:r>
      <w:r w:rsidR="00D8202F">
        <w:rPr>
          <w:rFonts w:ascii="Times New Roman" w:hAnsi="Times New Roman"/>
          <w:sz w:val="26"/>
          <w:szCs w:val="26"/>
        </w:rPr>
        <w:t>раздела «</w:t>
      </w:r>
      <w:r w:rsidRPr="00A82428">
        <w:rPr>
          <w:rFonts w:ascii="Times New Roman" w:hAnsi="Times New Roman"/>
          <w:sz w:val="26"/>
          <w:szCs w:val="26"/>
        </w:rPr>
        <w:t>жилищн</w:t>
      </w:r>
      <w:r w:rsidR="00D8202F">
        <w:rPr>
          <w:rFonts w:ascii="Times New Roman" w:hAnsi="Times New Roman"/>
          <w:sz w:val="26"/>
          <w:szCs w:val="26"/>
        </w:rPr>
        <w:t>ое</w:t>
      </w:r>
      <w:r w:rsidRPr="00A82428">
        <w:rPr>
          <w:rFonts w:ascii="Times New Roman" w:hAnsi="Times New Roman"/>
          <w:sz w:val="26"/>
          <w:szCs w:val="26"/>
        </w:rPr>
        <w:t xml:space="preserve"> хозяйств</w:t>
      </w:r>
      <w:r w:rsidR="00D8202F">
        <w:rPr>
          <w:rFonts w:ascii="Times New Roman" w:hAnsi="Times New Roman"/>
          <w:sz w:val="26"/>
          <w:szCs w:val="26"/>
        </w:rPr>
        <w:t>о»</w:t>
      </w:r>
      <w:r w:rsidRPr="00A82428">
        <w:rPr>
          <w:rFonts w:ascii="Times New Roman" w:hAnsi="Times New Roman"/>
          <w:sz w:val="26"/>
          <w:szCs w:val="26"/>
        </w:rPr>
        <w:t xml:space="preserve"> средства бюджета </w:t>
      </w:r>
      <w:r w:rsidRPr="00A82428">
        <w:rPr>
          <w:rFonts w:ascii="Times New Roman" w:eastAsia="Times New Roman" w:hAnsi="Times New Roman"/>
          <w:sz w:val="26"/>
          <w:szCs w:val="26"/>
        </w:rPr>
        <w:t xml:space="preserve">направлены </w:t>
      </w:r>
      <w:r w:rsidR="00F60A10" w:rsidRPr="006515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реализацию мероприятия «Замена дымовых труб в жилом доме №1 по ул. Новая в д. Андег СП «Андегский сельсовет» ЗР НАО». Для выполнения работ был заключен договор с исполнителем - физическим лицом</w:t>
      </w:r>
      <w:r w:rsidR="00D8202F">
        <w:rPr>
          <w:rFonts w:ascii="Times New Roman" w:eastAsia="Times New Roman" w:hAnsi="Times New Roman"/>
          <w:sz w:val="26"/>
          <w:szCs w:val="26"/>
        </w:rPr>
        <w:t xml:space="preserve">. Фактические расходы составили 108,3 </w:t>
      </w:r>
      <w:r w:rsidR="00CA04C8" w:rsidRPr="00A82428">
        <w:rPr>
          <w:rFonts w:ascii="Times New Roman" w:hAnsi="Times New Roman"/>
          <w:sz w:val="26"/>
          <w:szCs w:val="26"/>
        </w:rPr>
        <w:t>тыс. руб</w:t>
      </w:r>
      <w:r w:rsidR="00D8202F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D8202F" w:rsidRDefault="00D8202F" w:rsidP="007B3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D8202F" w:rsidRDefault="00D8202F" w:rsidP="007B3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В рамках раздела «коммунальное хозяйство» было реализовано мероприятие </w:t>
      </w:r>
      <w:r w:rsidRPr="006515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«Подключение объекта капитального строительства по ул. Озерная д.4 в д. Андег к тепловым сетям в индивидуальном порядке»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Фактические расходы составили 1 900,0 </w:t>
      </w:r>
      <w:r w:rsidR="00CA04C8" w:rsidRPr="00A82428">
        <w:rPr>
          <w:rFonts w:ascii="Times New Roman" w:hAnsi="Times New Roman"/>
          <w:sz w:val="26"/>
          <w:szCs w:val="26"/>
        </w:rPr>
        <w:t>тыс. руб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A82428" w:rsidRDefault="00A82428" w:rsidP="007B351B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E19AC" w:rsidRPr="00CE19AC" w:rsidRDefault="00CE19AC" w:rsidP="00CE19AC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E19AC">
        <w:rPr>
          <w:rFonts w:ascii="Times New Roman" w:hAnsi="Times New Roman"/>
          <w:b/>
          <w:bCs/>
          <w:sz w:val="26"/>
          <w:szCs w:val="26"/>
        </w:rPr>
        <w:t xml:space="preserve">Осуществление первичного воинского учета на территориях, </w:t>
      </w:r>
    </w:p>
    <w:p w:rsidR="00CE19AC" w:rsidRPr="00CE19AC" w:rsidRDefault="00CE19AC" w:rsidP="00CE19AC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E19AC">
        <w:rPr>
          <w:rFonts w:ascii="Times New Roman" w:hAnsi="Times New Roman"/>
          <w:b/>
          <w:bCs/>
          <w:sz w:val="26"/>
          <w:szCs w:val="26"/>
        </w:rPr>
        <w:t>где отсутствуют военные комиссариаты</w:t>
      </w:r>
    </w:p>
    <w:p w:rsidR="00CE19AC" w:rsidRPr="00CE19AC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8E361C" w:rsidRPr="003959D4" w:rsidRDefault="008E361C" w:rsidP="008E36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59D4">
        <w:rPr>
          <w:rFonts w:ascii="Times New Roman" w:hAnsi="Times New Roman"/>
          <w:sz w:val="26"/>
          <w:szCs w:val="26"/>
        </w:rPr>
        <w:t>Ведение воинского уч</w:t>
      </w:r>
      <w:r w:rsidR="003959D4">
        <w:rPr>
          <w:rFonts w:ascii="Times New Roman" w:hAnsi="Times New Roman"/>
          <w:sz w:val="26"/>
          <w:szCs w:val="26"/>
        </w:rPr>
        <w:t>е</w:t>
      </w:r>
      <w:r w:rsidRPr="003959D4">
        <w:rPr>
          <w:rFonts w:ascii="Times New Roman" w:hAnsi="Times New Roman"/>
          <w:sz w:val="26"/>
          <w:szCs w:val="26"/>
        </w:rPr>
        <w:t xml:space="preserve">та – это постановка и снятие граждан, пребывающих в запасе, оформление документов на граждан, подлежащих первоначальной постановке на воинский учёт (совместно с организациями </w:t>
      </w:r>
      <w:r w:rsidR="00201CD4" w:rsidRPr="007B351B">
        <w:rPr>
          <w:rFonts w:ascii="Times New Roman" w:hAnsi="Times New Roman"/>
          <w:sz w:val="26"/>
          <w:szCs w:val="26"/>
        </w:rPr>
        <w:t>сельского поселения</w:t>
      </w:r>
      <w:r w:rsidRPr="003959D4">
        <w:rPr>
          <w:rFonts w:ascii="Times New Roman" w:hAnsi="Times New Roman"/>
          <w:sz w:val="26"/>
          <w:szCs w:val="26"/>
        </w:rPr>
        <w:t xml:space="preserve">), сопровождение призывников на медицинские осмотры. </w:t>
      </w:r>
    </w:p>
    <w:p w:rsidR="008E361C" w:rsidRPr="003959D4" w:rsidRDefault="008E361C" w:rsidP="008E36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59D4">
        <w:rPr>
          <w:rFonts w:ascii="Times New Roman" w:hAnsi="Times New Roman"/>
          <w:sz w:val="26"/>
          <w:szCs w:val="26"/>
        </w:rPr>
        <w:t>За сч</w:t>
      </w:r>
      <w:r w:rsidR="003959D4">
        <w:rPr>
          <w:rFonts w:ascii="Times New Roman" w:hAnsi="Times New Roman"/>
          <w:sz w:val="26"/>
          <w:szCs w:val="26"/>
        </w:rPr>
        <w:t>е</w:t>
      </w:r>
      <w:r w:rsidRPr="003959D4">
        <w:rPr>
          <w:rFonts w:ascii="Times New Roman" w:hAnsi="Times New Roman"/>
          <w:sz w:val="26"/>
          <w:szCs w:val="26"/>
        </w:rPr>
        <w:t>т средств федерального бюджета средства направляются на оплату труда и начисления на оплату труда, а также на услуги связи и приобретение материальных запасов, необходимых для осуществления деятельности по ведению воинского учета на территориях, где отсутствуют военные комиссариаты.</w:t>
      </w:r>
    </w:p>
    <w:p w:rsidR="007B351B" w:rsidRDefault="007B351B" w:rsidP="00CE1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E19AC" w:rsidRPr="00CE19AC" w:rsidRDefault="00CE19AC" w:rsidP="00CE19AC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E19AC">
        <w:rPr>
          <w:rFonts w:ascii="Times New Roman" w:hAnsi="Times New Roman"/>
          <w:b/>
          <w:bCs/>
          <w:sz w:val="26"/>
          <w:szCs w:val="26"/>
        </w:rPr>
        <w:t>Социальная политика</w:t>
      </w:r>
    </w:p>
    <w:p w:rsidR="00CE19AC" w:rsidRPr="00CE19AC" w:rsidRDefault="00CE19AC" w:rsidP="00CE19AC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770BC" w:rsidRDefault="00E71109" w:rsidP="00DE0D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течение отчетного года о</w:t>
      </w:r>
      <w:r w:rsidR="00CE19AC" w:rsidRPr="00CE19AC">
        <w:rPr>
          <w:rFonts w:ascii="Times New Roman" w:eastAsia="Times New Roman" w:hAnsi="Times New Roman"/>
          <w:sz w:val="26"/>
          <w:szCs w:val="26"/>
          <w:lang w:eastAsia="ru-RU"/>
        </w:rPr>
        <w:t>существлялась доплата к пенсии лицам, замещавшим должности муниципальной службы</w:t>
      </w:r>
      <w:r w:rsidR="00D8202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CE19AC" w:rsidRPr="00CE19A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770BC" w:rsidRDefault="00D8202F" w:rsidP="00DE0D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CE19AC" w:rsidRPr="00CE19AC">
        <w:rPr>
          <w:rFonts w:ascii="Times New Roman" w:eastAsia="Times New Roman" w:hAnsi="Times New Roman"/>
          <w:sz w:val="26"/>
          <w:szCs w:val="26"/>
          <w:lang w:eastAsia="ru-RU"/>
        </w:rPr>
        <w:t xml:space="preserve">умма доплаты составила </w:t>
      </w:r>
      <w:r w:rsidR="00E770B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1 947,1 </w:t>
      </w:r>
      <w:r w:rsidR="00CA04C8" w:rsidRPr="00A82428">
        <w:rPr>
          <w:rFonts w:ascii="Times New Roman" w:hAnsi="Times New Roman"/>
          <w:sz w:val="26"/>
          <w:szCs w:val="26"/>
        </w:rPr>
        <w:t>тыс. руб</w:t>
      </w:r>
      <w:r w:rsidR="00E770BC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="00CE19AC" w:rsidRPr="00CE19A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770BC" w:rsidRDefault="00CE19AC" w:rsidP="00E770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19AC">
        <w:rPr>
          <w:rFonts w:ascii="Times New Roman" w:eastAsia="Times New Roman" w:hAnsi="Times New Roman"/>
          <w:sz w:val="26"/>
          <w:szCs w:val="26"/>
          <w:lang w:eastAsia="ru-RU"/>
        </w:rPr>
        <w:t>Доплата к пенсии назначена в соответствии с Законом НАО от 25.10.2010 № 73-ОЗ «О ежемесячной доплате к трудовой пенсии лицам, замещавшим должности муниципальной службы в Ненецком автономном округе»</w:t>
      </w:r>
      <w:r w:rsidR="002048C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690129" w:rsidRDefault="00E770BC" w:rsidP="00E770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515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Ежемесячную доплату к пенсии получают 5 человек.</w:t>
      </w:r>
    </w:p>
    <w:p w:rsidR="00E770BC" w:rsidRDefault="00E770BC" w:rsidP="00E770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770BC" w:rsidRPr="00E770BC" w:rsidRDefault="00E770BC" w:rsidP="00E770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15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рамках МП «Старшее поколение МО «Андегский сельсовет» НАО на 2021 год»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расходы составили 19,4 </w:t>
      </w:r>
      <w:r w:rsidR="00CA04C8" w:rsidRPr="00A82428">
        <w:rPr>
          <w:rFonts w:ascii="Times New Roman" w:hAnsi="Times New Roman"/>
          <w:sz w:val="26"/>
          <w:szCs w:val="26"/>
        </w:rPr>
        <w:t>тыс. руб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Pr="006515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Средства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были </w:t>
      </w:r>
      <w:r w:rsidRPr="006515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направлены на организацию культурно-досугового мероприятия.</w:t>
      </w:r>
    </w:p>
    <w:p w:rsidR="00E770BC" w:rsidRDefault="00E770BC" w:rsidP="00CE19AC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E19AC" w:rsidRPr="0026666C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6666C">
        <w:rPr>
          <w:rFonts w:ascii="Times New Roman" w:hAnsi="Times New Roman"/>
          <w:b/>
          <w:bCs/>
          <w:sz w:val="26"/>
          <w:szCs w:val="26"/>
        </w:rPr>
        <w:t>Работа с обращениями граждан</w:t>
      </w:r>
    </w:p>
    <w:p w:rsidR="00CE19AC" w:rsidRPr="0026666C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19AC" w:rsidRPr="0026666C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666C">
        <w:rPr>
          <w:rFonts w:ascii="Times New Roman" w:hAnsi="Times New Roman"/>
          <w:sz w:val="26"/>
          <w:szCs w:val="26"/>
        </w:rPr>
        <w:t xml:space="preserve">Важное место в деятельности Администрации </w:t>
      </w:r>
      <w:r w:rsidR="00525641" w:rsidRPr="0026666C">
        <w:rPr>
          <w:rFonts w:ascii="Times New Roman" w:hAnsi="Times New Roman"/>
          <w:sz w:val="26"/>
          <w:szCs w:val="26"/>
        </w:rPr>
        <w:t>Сельского поселения</w:t>
      </w:r>
      <w:r w:rsidRPr="0026666C">
        <w:rPr>
          <w:rFonts w:ascii="Times New Roman" w:hAnsi="Times New Roman"/>
          <w:sz w:val="26"/>
          <w:szCs w:val="26"/>
        </w:rPr>
        <w:t xml:space="preserve"> «</w:t>
      </w:r>
      <w:r w:rsidR="00F52332" w:rsidRPr="0026666C">
        <w:rPr>
          <w:rFonts w:ascii="Times New Roman" w:hAnsi="Times New Roman"/>
          <w:sz w:val="26"/>
          <w:szCs w:val="26"/>
        </w:rPr>
        <w:t>Андегский</w:t>
      </w:r>
      <w:r w:rsidRPr="0026666C">
        <w:rPr>
          <w:rFonts w:ascii="Times New Roman" w:hAnsi="Times New Roman"/>
          <w:sz w:val="26"/>
          <w:szCs w:val="26"/>
        </w:rPr>
        <w:t xml:space="preserve"> сельсовет» </w:t>
      </w:r>
      <w:r w:rsidR="00525641" w:rsidRPr="0026666C">
        <w:rPr>
          <w:rFonts w:ascii="Times New Roman" w:hAnsi="Times New Roman"/>
          <w:sz w:val="26"/>
          <w:szCs w:val="26"/>
        </w:rPr>
        <w:t xml:space="preserve">Заполярного района </w:t>
      </w:r>
      <w:r w:rsidRPr="0026666C">
        <w:rPr>
          <w:rFonts w:ascii="Times New Roman" w:hAnsi="Times New Roman"/>
          <w:sz w:val="26"/>
          <w:szCs w:val="26"/>
        </w:rPr>
        <w:t xml:space="preserve">Ненецкого автономного округа занимает работа с обращениями граждан. Деятельность в данной области осуществляется в соответствии с Федеральным законом от 02.05.2006 № 59-ФЗ «О порядке рассмотрения обращения граждан Российской Федерации». </w:t>
      </w:r>
    </w:p>
    <w:p w:rsidR="00CE19AC" w:rsidRPr="000A1AC4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1AC4">
        <w:rPr>
          <w:rFonts w:ascii="Times New Roman" w:hAnsi="Times New Roman"/>
          <w:sz w:val="26"/>
          <w:szCs w:val="26"/>
        </w:rPr>
        <w:t>В 20</w:t>
      </w:r>
      <w:r w:rsidR="00F42BFA" w:rsidRPr="000A1AC4">
        <w:rPr>
          <w:rFonts w:ascii="Times New Roman" w:hAnsi="Times New Roman"/>
          <w:sz w:val="26"/>
          <w:szCs w:val="26"/>
        </w:rPr>
        <w:t>2</w:t>
      </w:r>
      <w:r w:rsidR="00201CD4" w:rsidRPr="000A1AC4">
        <w:rPr>
          <w:rFonts w:ascii="Times New Roman" w:hAnsi="Times New Roman"/>
          <w:sz w:val="26"/>
          <w:szCs w:val="26"/>
        </w:rPr>
        <w:t>1</w:t>
      </w:r>
      <w:r w:rsidRPr="000A1AC4">
        <w:rPr>
          <w:rFonts w:ascii="Times New Roman" w:hAnsi="Times New Roman"/>
          <w:sz w:val="26"/>
          <w:szCs w:val="26"/>
        </w:rPr>
        <w:t xml:space="preserve"> году в общий отдел Администрации </w:t>
      </w:r>
      <w:r w:rsidR="00201CD4" w:rsidRPr="000A1AC4">
        <w:rPr>
          <w:rFonts w:ascii="Times New Roman" w:hAnsi="Times New Roman"/>
          <w:sz w:val="26"/>
          <w:szCs w:val="26"/>
        </w:rPr>
        <w:t>Сельского поселения</w:t>
      </w:r>
      <w:r w:rsidRPr="000A1AC4">
        <w:rPr>
          <w:rFonts w:ascii="Times New Roman" w:hAnsi="Times New Roman"/>
          <w:sz w:val="26"/>
          <w:szCs w:val="26"/>
        </w:rPr>
        <w:t xml:space="preserve"> «</w:t>
      </w:r>
      <w:r w:rsidR="00F52332" w:rsidRPr="000A1AC4">
        <w:rPr>
          <w:rFonts w:ascii="Times New Roman" w:hAnsi="Times New Roman"/>
          <w:sz w:val="26"/>
          <w:szCs w:val="26"/>
        </w:rPr>
        <w:t>Андегский</w:t>
      </w:r>
      <w:r w:rsidRPr="000A1AC4">
        <w:rPr>
          <w:rFonts w:ascii="Times New Roman" w:hAnsi="Times New Roman"/>
          <w:sz w:val="26"/>
          <w:szCs w:val="26"/>
        </w:rPr>
        <w:t xml:space="preserve"> сельсовет» </w:t>
      </w:r>
      <w:r w:rsidR="00201CD4" w:rsidRPr="000A1AC4">
        <w:rPr>
          <w:rFonts w:ascii="Times New Roman" w:hAnsi="Times New Roman"/>
          <w:sz w:val="26"/>
          <w:szCs w:val="26"/>
        </w:rPr>
        <w:t xml:space="preserve">ЗР </w:t>
      </w:r>
      <w:r w:rsidRPr="000A1AC4">
        <w:rPr>
          <w:rFonts w:ascii="Times New Roman" w:hAnsi="Times New Roman"/>
          <w:sz w:val="26"/>
          <w:szCs w:val="26"/>
        </w:rPr>
        <w:t xml:space="preserve">НАО поступило </w:t>
      </w:r>
      <w:r w:rsidR="00850584">
        <w:rPr>
          <w:rFonts w:ascii="Times New Roman" w:hAnsi="Times New Roman"/>
          <w:bCs/>
          <w:sz w:val="26"/>
          <w:szCs w:val="26"/>
        </w:rPr>
        <w:t>4</w:t>
      </w:r>
      <w:r w:rsidRPr="000A1AC4">
        <w:rPr>
          <w:rFonts w:ascii="Times New Roman" w:hAnsi="Times New Roman"/>
          <w:sz w:val="26"/>
          <w:szCs w:val="26"/>
        </w:rPr>
        <w:t xml:space="preserve"> обращени</w:t>
      </w:r>
      <w:r w:rsidR="00850584">
        <w:rPr>
          <w:rFonts w:ascii="Times New Roman" w:hAnsi="Times New Roman"/>
          <w:sz w:val="26"/>
          <w:szCs w:val="26"/>
        </w:rPr>
        <w:t>я</w:t>
      </w:r>
      <w:r w:rsidRPr="000A1AC4">
        <w:rPr>
          <w:rFonts w:ascii="Times New Roman" w:hAnsi="Times New Roman"/>
          <w:sz w:val="26"/>
          <w:szCs w:val="26"/>
        </w:rPr>
        <w:t xml:space="preserve"> граждан в письменной форме. Также, в случае необходимости работа с гражданами по интересующим вопросам проводится в ходе личного приема. В результате рассмотрения обращений граждан в 20</w:t>
      </w:r>
      <w:r w:rsidR="00F42BFA" w:rsidRPr="000A1AC4">
        <w:rPr>
          <w:rFonts w:ascii="Times New Roman" w:hAnsi="Times New Roman"/>
          <w:sz w:val="26"/>
          <w:szCs w:val="26"/>
        </w:rPr>
        <w:t>2</w:t>
      </w:r>
      <w:r w:rsidR="00201CD4" w:rsidRPr="000A1AC4">
        <w:rPr>
          <w:rFonts w:ascii="Times New Roman" w:hAnsi="Times New Roman"/>
          <w:sz w:val="26"/>
          <w:szCs w:val="26"/>
        </w:rPr>
        <w:t>1</w:t>
      </w:r>
      <w:r w:rsidRPr="000A1AC4">
        <w:rPr>
          <w:rFonts w:ascii="Times New Roman" w:hAnsi="Times New Roman"/>
          <w:sz w:val="26"/>
          <w:szCs w:val="26"/>
        </w:rPr>
        <w:t xml:space="preserve"> году, Администрацией </w:t>
      </w:r>
      <w:r w:rsidR="00201CD4" w:rsidRPr="000A1AC4">
        <w:rPr>
          <w:rFonts w:ascii="Times New Roman" w:hAnsi="Times New Roman"/>
          <w:sz w:val="26"/>
          <w:szCs w:val="26"/>
        </w:rPr>
        <w:t>сельского поселения</w:t>
      </w:r>
      <w:r w:rsidR="00525641" w:rsidRPr="000A1AC4">
        <w:rPr>
          <w:rFonts w:ascii="Times New Roman" w:hAnsi="Times New Roman"/>
          <w:sz w:val="26"/>
          <w:szCs w:val="26"/>
        </w:rPr>
        <w:t xml:space="preserve"> выдан</w:t>
      </w:r>
      <w:r w:rsidR="00850584">
        <w:rPr>
          <w:rFonts w:ascii="Times New Roman" w:hAnsi="Times New Roman"/>
          <w:sz w:val="26"/>
          <w:szCs w:val="26"/>
        </w:rPr>
        <w:t>о</w:t>
      </w:r>
      <w:r w:rsidRPr="000A1AC4">
        <w:rPr>
          <w:rFonts w:ascii="Times New Roman" w:hAnsi="Times New Roman"/>
          <w:sz w:val="26"/>
          <w:szCs w:val="26"/>
        </w:rPr>
        <w:t xml:space="preserve"> </w:t>
      </w:r>
      <w:r w:rsidR="00850584">
        <w:rPr>
          <w:rFonts w:ascii="Times New Roman" w:hAnsi="Times New Roman"/>
          <w:bCs/>
          <w:sz w:val="26"/>
          <w:szCs w:val="26"/>
        </w:rPr>
        <w:t>110</w:t>
      </w:r>
      <w:r w:rsidRPr="000A1AC4">
        <w:rPr>
          <w:rFonts w:ascii="Times New Roman" w:hAnsi="Times New Roman"/>
          <w:sz w:val="26"/>
          <w:szCs w:val="26"/>
        </w:rPr>
        <w:t xml:space="preserve"> документ</w:t>
      </w:r>
      <w:r w:rsidR="00850584">
        <w:rPr>
          <w:rFonts w:ascii="Times New Roman" w:hAnsi="Times New Roman"/>
          <w:sz w:val="26"/>
          <w:szCs w:val="26"/>
        </w:rPr>
        <w:t>ов</w:t>
      </w:r>
      <w:r w:rsidRPr="000A1AC4">
        <w:rPr>
          <w:rFonts w:ascii="Times New Roman" w:hAnsi="Times New Roman"/>
          <w:sz w:val="26"/>
          <w:szCs w:val="26"/>
        </w:rPr>
        <w:t xml:space="preserve"> юридического характера, содержащи</w:t>
      </w:r>
      <w:r w:rsidR="00525641" w:rsidRPr="000A1AC4">
        <w:rPr>
          <w:rFonts w:ascii="Times New Roman" w:hAnsi="Times New Roman"/>
          <w:sz w:val="26"/>
          <w:szCs w:val="26"/>
        </w:rPr>
        <w:t>е</w:t>
      </w:r>
      <w:r w:rsidRPr="000A1AC4">
        <w:rPr>
          <w:rFonts w:ascii="Times New Roman" w:hAnsi="Times New Roman"/>
          <w:sz w:val="26"/>
          <w:szCs w:val="26"/>
        </w:rPr>
        <w:t xml:space="preserve"> запрашиваемые сведения, таких как справка о составе семьи, выписка из домовой книги и т.д.</w:t>
      </w:r>
    </w:p>
    <w:p w:rsidR="00CE19AC" w:rsidRPr="000A1AC4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1AC4">
        <w:rPr>
          <w:rFonts w:ascii="Times New Roman" w:hAnsi="Times New Roman"/>
          <w:sz w:val="26"/>
          <w:szCs w:val="26"/>
        </w:rPr>
        <w:t xml:space="preserve">В связи с отсутствием на территории нотариуса, выполняются нотариальные действия, предусмотренные законодательством Российской Федерации, а именно, заверка копий документов и подписей граждан, оформление доверенностей и завещаний. В прошедшем году в реестре зарегистрировано </w:t>
      </w:r>
      <w:r w:rsidR="00850584">
        <w:rPr>
          <w:rFonts w:ascii="Times New Roman" w:hAnsi="Times New Roman"/>
          <w:bCs/>
          <w:sz w:val="26"/>
          <w:szCs w:val="26"/>
        </w:rPr>
        <w:t>11</w:t>
      </w:r>
      <w:r w:rsidRPr="000A1AC4">
        <w:rPr>
          <w:rFonts w:ascii="Times New Roman" w:hAnsi="Times New Roman"/>
          <w:sz w:val="26"/>
          <w:szCs w:val="26"/>
        </w:rPr>
        <w:t xml:space="preserve"> нотариальн</w:t>
      </w:r>
      <w:r w:rsidR="00F42BFA" w:rsidRPr="000A1AC4">
        <w:rPr>
          <w:rFonts w:ascii="Times New Roman" w:hAnsi="Times New Roman"/>
          <w:sz w:val="26"/>
          <w:szCs w:val="26"/>
        </w:rPr>
        <w:t>ых</w:t>
      </w:r>
      <w:r w:rsidRPr="000A1AC4">
        <w:rPr>
          <w:rFonts w:ascii="Times New Roman" w:hAnsi="Times New Roman"/>
          <w:sz w:val="26"/>
          <w:szCs w:val="26"/>
        </w:rPr>
        <w:t xml:space="preserve"> действи</w:t>
      </w:r>
      <w:r w:rsidR="00525641" w:rsidRPr="000A1AC4">
        <w:rPr>
          <w:rFonts w:ascii="Times New Roman" w:hAnsi="Times New Roman"/>
          <w:sz w:val="26"/>
          <w:szCs w:val="26"/>
        </w:rPr>
        <w:t>й</w:t>
      </w:r>
      <w:r w:rsidRPr="000A1AC4">
        <w:rPr>
          <w:rFonts w:ascii="Times New Roman" w:hAnsi="Times New Roman"/>
          <w:sz w:val="26"/>
          <w:szCs w:val="26"/>
        </w:rPr>
        <w:t xml:space="preserve">.  </w:t>
      </w:r>
    </w:p>
    <w:p w:rsidR="00CE19AC" w:rsidRPr="0026666C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666C">
        <w:rPr>
          <w:rFonts w:ascii="Times New Roman" w:hAnsi="Times New Roman"/>
          <w:sz w:val="26"/>
          <w:szCs w:val="26"/>
        </w:rPr>
        <w:lastRenderedPageBreak/>
        <w:t>В летнее время, в период отпуска сотрудника отделения МФЦ, Администрацией оказывалось содействие гражданам в подготовке документов для решения вопросов, отнесенных к компетенции Пенсионного фонда Российской Федерации и органов социальной защиты населения.</w:t>
      </w:r>
    </w:p>
    <w:p w:rsidR="00CE19AC" w:rsidRPr="0026666C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666C">
        <w:rPr>
          <w:rFonts w:ascii="Times New Roman" w:hAnsi="Times New Roman"/>
          <w:sz w:val="26"/>
          <w:szCs w:val="26"/>
        </w:rPr>
        <w:t xml:space="preserve">Продолжалось взаимодействие с компетентными органами в части постановки на учет физических лиц в налоговом органе на территории Российской Федерации (получение ИНН), а также выбора страховой медицинской организации (получение мед. полиса).  </w:t>
      </w:r>
    </w:p>
    <w:p w:rsidR="00CE19AC" w:rsidRPr="0026666C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666C">
        <w:rPr>
          <w:rFonts w:ascii="Times New Roman" w:hAnsi="Times New Roman"/>
          <w:sz w:val="26"/>
          <w:szCs w:val="26"/>
        </w:rPr>
        <w:t>По всем обращениям граждан за отчетный период были даны необходимые разъяснения и поручения соответствующим исполнителям.</w:t>
      </w:r>
    </w:p>
    <w:p w:rsidR="00CE19AC" w:rsidRPr="0026666C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666C">
        <w:rPr>
          <w:rFonts w:ascii="Times New Roman" w:hAnsi="Times New Roman"/>
          <w:sz w:val="26"/>
          <w:szCs w:val="26"/>
        </w:rPr>
        <w:t>Все заявления и обращения рассмотрены в установленные сроки, по всем обращениям проведены необходимые мероприятия.</w:t>
      </w:r>
    </w:p>
    <w:p w:rsidR="00CE19AC" w:rsidRPr="0026666C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666C">
        <w:rPr>
          <w:rFonts w:ascii="Times New Roman" w:hAnsi="Times New Roman"/>
          <w:sz w:val="26"/>
          <w:szCs w:val="26"/>
        </w:rPr>
        <w:t xml:space="preserve">На официальном информационном сайте </w:t>
      </w:r>
      <w:r w:rsidR="00525641" w:rsidRPr="0026666C">
        <w:rPr>
          <w:rFonts w:ascii="Times New Roman" w:hAnsi="Times New Roman"/>
          <w:sz w:val="26"/>
          <w:szCs w:val="26"/>
        </w:rPr>
        <w:t>Сельского поселения</w:t>
      </w:r>
      <w:r w:rsidRPr="0026666C">
        <w:rPr>
          <w:rFonts w:ascii="Times New Roman" w:hAnsi="Times New Roman"/>
          <w:sz w:val="26"/>
          <w:szCs w:val="26"/>
        </w:rPr>
        <w:t xml:space="preserve"> «</w:t>
      </w:r>
      <w:r w:rsidR="00F52332" w:rsidRPr="0026666C">
        <w:rPr>
          <w:rFonts w:ascii="Times New Roman" w:hAnsi="Times New Roman"/>
          <w:sz w:val="26"/>
          <w:szCs w:val="26"/>
        </w:rPr>
        <w:t>Андегский</w:t>
      </w:r>
      <w:r w:rsidRPr="0026666C">
        <w:rPr>
          <w:rFonts w:ascii="Times New Roman" w:hAnsi="Times New Roman"/>
          <w:sz w:val="26"/>
          <w:szCs w:val="26"/>
        </w:rPr>
        <w:t xml:space="preserve"> сельсовет» </w:t>
      </w:r>
      <w:r w:rsidR="00525641" w:rsidRPr="0026666C">
        <w:rPr>
          <w:rFonts w:ascii="Times New Roman" w:hAnsi="Times New Roman"/>
          <w:sz w:val="26"/>
          <w:szCs w:val="26"/>
        </w:rPr>
        <w:t xml:space="preserve">ЗР </w:t>
      </w:r>
      <w:r w:rsidRPr="0026666C">
        <w:rPr>
          <w:rFonts w:ascii="Times New Roman" w:hAnsi="Times New Roman"/>
          <w:sz w:val="26"/>
          <w:szCs w:val="26"/>
        </w:rPr>
        <w:t xml:space="preserve">НАО в сети </w:t>
      </w:r>
      <w:r w:rsidR="00525641" w:rsidRPr="0026666C">
        <w:rPr>
          <w:rFonts w:ascii="Times New Roman" w:hAnsi="Times New Roman"/>
          <w:sz w:val="26"/>
          <w:szCs w:val="26"/>
        </w:rPr>
        <w:t>«</w:t>
      </w:r>
      <w:r w:rsidRPr="0026666C">
        <w:rPr>
          <w:rFonts w:ascii="Times New Roman" w:hAnsi="Times New Roman"/>
          <w:sz w:val="26"/>
          <w:szCs w:val="26"/>
        </w:rPr>
        <w:t>Интернет</w:t>
      </w:r>
      <w:r w:rsidR="00525641" w:rsidRPr="0026666C">
        <w:rPr>
          <w:rFonts w:ascii="Times New Roman" w:hAnsi="Times New Roman"/>
          <w:sz w:val="26"/>
          <w:szCs w:val="26"/>
        </w:rPr>
        <w:t>»</w:t>
      </w:r>
      <w:r w:rsidRPr="0026666C">
        <w:rPr>
          <w:rFonts w:ascii="Times New Roman" w:hAnsi="Times New Roman"/>
          <w:sz w:val="26"/>
          <w:szCs w:val="26"/>
        </w:rPr>
        <w:t xml:space="preserve"> действует интерактивная страница «Обращения граждан», в режиме которой можно задать вопрос на интересующую тему. При заполнении необходимо указать электронный или почтовый адрес, на который может быть направлен ответ. </w:t>
      </w:r>
    </w:p>
    <w:p w:rsidR="00CE19AC" w:rsidRPr="00CE19AC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6666C">
        <w:rPr>
          <w:rFonts w:ascii="Times New Roman" w:hAnsi="Times New Roman"/>
          <w:sz w:val="26"/>
          <w:szCs w:val="26"/>
        </w:rPr>
        <w:t xml:space="preserve">Также на сайте можно ознакомиться с графиком личного приема граждан главой </w:t>
      </w:r>
      <w:r w:rsidR="00525641" w:rsidRPr="0026666C">
        <w:rPr>
          <w:rFonts w:ascii="Times New Roman" w:hAnsi="Times New Roman"/>
          <w:sz w:val="26"/>
          <w:szCs w:val="26"/>
        </w:rPr>
        <w:t>сельского поселения</w:t>
      </w:r>
      <w:r w:rsidRPr="0026666C">
        <w:rPr>
          <w:rFonts w:ascii="Times New Roman" w:hAnsi="Times New Roman"/>
          <w:sz w:val="26"/>
          <w:szCs w:val="26"/>
        </w:rPr>
        <w:t xml:space="preserve"> и специалистами Администрации.</w:t>
      </w:r>
    </w:p>
    <w:p w:rsidR="00CE19AC" w:rsidRPr="00CE19AC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CE19AC" w:rsidRPr="00850584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50584">
        <w:rPr>
          <w:rFonts w:ascii="Times New Roman" w:hAnsi="Times New Roman"/>
          <w:b/>
          <w:sz w:val="26"/>
          <w:szCs w:val="26"/>
        </w:rPr>
        <w:t>Наградная деятельность</w:t>
      </w:r>
    </w:p>
    <w:p w:rsidR="00CE19AC" w:rsidRPr="00E770BC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E19AC" w:rsidRPr="00854315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54315">
        <w:rPr>
          <w:rFonts w:ascii="Times New Roman" w:hAnsi="Times New Roman"/>
          <w:sz w:val="26"/>
          <w:szCs w:val="26"/>
        </w:rPr>
        <w:t>В 20</w:t>
      </w:r>
      <w:r w:rsidR="00E71109" w:rsidRPr="00854315">
        <w:rPr>
          <w:rFonts w:ascii="Times New Roman" w:hAnsi="Times New Roman"/>
          <w:sz w:val="26"/>
          <w:szCs w:val="26"/>
        </w:rPr>
        <w:t>2</w:t>
      </w:r>
      <w:r w:rsidR="00D84E0D" w:rsidRPr="00854315">
        <w:rPr>
          <w:rFonts w:ascii="Times New Roman" w:hAnsi="Times New Roman"/>
          <w:sz w:val="26"/>
          <w:szCs w:val="26"/>
        </w:rPr>
        <w:t>1</w:t>
      </w:r>
      <w:r w:rsidRPr="00854315">
        <w:rPr>
          <w:rFonts w:ascii="Times New Roman" w:hAnsi="Times New Roman"/>
          <w:sz w:val="26"/>
          <w:szCs w:val="26"/>
        </w:rPr>
        <w:t xml:space="preserve"> году Администрацией </w:t>
      </w:r>
      <w:r w:rsidR="00591026" w:rsidRPr="00854315">
        <w:rPr>
          <w:rFonts w:ascii="Times New Roman" w:hAnsi="Times New Roman"/>
          <w:sz w:val="26"/>
          <w:szCs w:val="26"/>
        </w:rPr>
        <w:t>Сельского поселения</w:t>
      </w:r>
      <w:r w:rsidRPr="00854315">
        <w:rPr>
          <w:rFonts w:ascii="Times New Roman" w:hAnsi="Times New Roman"/>
          <w:sz w:val="26"/>
          <w:szCs w:val="26"/>
        </w:rPr>
        <w:t xml:space="preserve"> велась наградная работа: трое жителей </w:t>
      </w:r>
      <w:r w:rsidR="00591026" w:rsidRPr="00854315">
        <w:rPr>
          <w:rFonts w:ascii="Times New Roman" w:hAnsi="Times New Roman"/>
          <w:sz w:val="26"/>
          <w:szCs w:val="26"/>
        </w:rPr>
        <w:t>Сельского поселения</w:t>
      </w:r>
      <w:r w:rsidRPr="00854315">
        <w:rPr>
          <w:rFonts w:ascii="Times New Roman" w:hAnsi="Times New Roman"/>
          <w:sz w:val="26"/>
          <w:szCs w:val="26"/>
        </w:rPr>
        <w:t xml:space="preserve"> «</w:t>
      </w:r>
      <w:r w:rsidR="00F52332" w:rsidRPr="00854315">
        <w:rPr>
          <w:rFonts w:ascii="Times New Roman" w:hAnsi="Times New Roman"/>
          <w:sz w:val="26"/>
          <w:szCs w:val="26"/>
        </w:rPr>
        <w:t>Андегский</w:t>
      </w:r>
      <w:r w:rsidRPr="00854315">
        <w:rPr>
          <w:rFonts w:ascii="Times New Roman" w:hAnsi="Times New Roman"/>
          <w:sz w:val="26"/>
          <w:szCs w:val="26"/>
        </w:rPr>
        <w:t xml:space="preserve"> сельсовет» </w:t>
      </w:r>
      <w:r w:rsidR="00591026" w:rsidRPr="00854315">
        <w:rPr>
          <w:rFonts w:ascii="Times New Roman" w:hAnsi="Times New Roman"/>
          <w:sz w:val="26"/>
          <w:szCs w:val="26"/>
        </w:rPr>
        <w:t xml:space="preserve">Заполярного района </w:t>
      </w:r>
      <w:r w:rsidRPr="00854315">
        <w:rPr>
          <w:rFonts w:ascii="Times New Roman" w:hAnsi="Times New Roman"/>
          <w:sz w:val="26"/>
          <w:szCs w:val="26"/>
        </w:rPr>
        <w:t xml:space="preserve">Ненецкого автономного округа награждены Почетной грамотой </w:t>
      </w:r>
      <w:r w:rsidR="00591026" w:rsidRPr="00854315">
        <w:rPr>
          <w:rFonts w:ascii="Times New Roman" w:hAnsi="Times New Roman"/>
          <w:sz w:val="26"/>
          <w:szCs w:val="26"/>
        </w:rPr>
        <w:t>Сельского поселения «</w:t>
      </w:r>
      <w:r w:rsidR="00F52332" w:rsidRPr="00854315">
        <w:rPr>
          <w:rFonts w:ascii="Times New Roman" w:hAnsi="Times New Roman"/>
          <w:sz w:val="26"/>
          <w:szCs w:val="26"/>
        </w:rPr>
        <w:t>Андегский</w:t>
      </w:r>
      <w:r w:rsidR="00591026" w:rsidRPr="00854315">
        <w:rPr>
          <w:rFonts w:ascii="Times New Roman" w:hAnsi="Times New Roman"/>
          <w:sz w:val="26"/>
          <w:szCs w:val="26"/>
        </w:rPr>
        <w:t xml:space="preserve"> сельсовет» Заполярного района Ненецкого автономного округа</w:t>
      </w:r>
      <w:r w:rsidRPr="00854315">
        <w:rPr>
          <w:rFonts w:ascii="Times New Roman" w:hAnsi="Times New Roman"/>
          <w:sz w:val="26"/>
          <w:szCs w:val="26"/>
        </w:rPr>
        <w:t>.</w:t>
      </w:r>
    </w:p>
    <w:p w:rsidR="00CE19AC" w:rsidRPr="00E71109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54315">
        <w:rPr>
          <w:rFonts w:ascii="Times New Roman" w:hAnsi="Times New Roman"/>
          <w:sz w:val="26"/>
          <w:szCs w:val="26"/>
        </w:rPr>
        <w:t xml:space="preserve">При содействии Администрации </w:t>
      </w:r>
      <w:r w:rsidR="00591026" w:rsidRPr="00854315">
        <w:rPr>
          <w:rFonts w:ascii="Times New Roman" w:hAnsi="Times New Roman"/>
          <w:sz w:val="26"/>
          <w:szCs w:val="26"/>
        </w:rPr>
        <w:t>Сельского поселения</w:t>
      </w:r>
      <w:r w:rsidRPr="00854315">
        <w:rPr>
          <w:rFonts w:ascii="Times New Roman" w:hAnsi="Times New Roman"/>
          <w:sz w:val="26"/>
          <w:szCs w:val="26"/>
        </w:rPr>
        <w:t xml:space="preserve"> </w:t>
      </w:r>
      <w:r w:rsidR="00854315">
        <w:rPr>
          <w:rFonts w:ascii="Times New Roman" w:hAnsi="Times New Roman"/>
          <w:sz w:val="26"/>
          <w:szCs w:val="26"/>
        </w:rPr>
        <w:t>двадцать три</w:t>
      </w:r>
      <w:r w:rsidR="00591026" w:rsidRPr="00854315">
        <w:rPr>
          <w:rFonts w:ascii="Times New Roman" w:hAnsi="Times New Roman"/>
          <w:sz w:val="26"/>
          <w:szCs w:val="26"/>
        </w:rPr>
        <w:t xml:space="preserve"> граждан</w:t>
      </w:r>
      <w:r w:rsidR="00854315">
        <w:rPr>
          <w:rFonts w:ascii="Times New Roman" w:hAnsi="Times New Roman"/>
          <w:sz w:val="26"/>
          <w:szCs w:val="26"/>
        </w:rPr>
        <w:t>ина</w:t>
      </w:r>
      <w:r w:rsidRPr="00854315">
        <w:rPr>
          <w:rFonts w:ascii="Times New Roman" w:hAnsi="Times New Roman"/>
          <w:sz w:val="26"/>
          <w:szCs w:val="26"/>
        </w:rPr>
        <w:t xml:space="preserve"> награждены </w:t>
      </w:r>
      <w:r w:rsidR="00E71109" w:rsidRPr="00854315">
        <w:rPr>
          <w:rFonts w:ascii="Times New Roman" w:hAnsi="Times New Roman"/>
          <w:sz w:val="26"/>
          <w:szCs w:val="26"/>
        </w:rPr>
        <w:t>п</w:t>
      </w:r>
      <w:r w:rsidRPr="00854315">
        <w:rPr>
          <w:rFonts w:ascii="Times New Roman" w:hAnsi="Times New Roman"/>
          <w:sz w:val="26"/>
          <w:szCs w:val="26"/>
        </w:rPr>
        <w:t xml:space="preserve">очетными грамотами </w:t>
      </w:r>
      <w:r w:rsidR="00854315">
        <w:rPr>
          <w:rFonts w:ascii="Times New Roman" w:hAnsi="Times New Roman"/>
          <w:sz w:val="26"/>
          <w:szCs w:val="26"/>
        </w:rPr>
        <w:t>Департамента внутренней политики Ненецкого автономного округа</w:t>
      </w:r>
      <w:r w:rsidRPr="00854315">
        <w:rPr>
          <w:rFonts w:ascii="Times New Roman" w:hAnsi="Times New Roman"/>
          <w:sz w:val="26"/>
          <w:szCs w:val="26"/>
        </w:rPr>
        <w:t xml:space="preserve">, </w:t>
      </w:r>
      <w:r w:rsidR="00590F49">
        <w:rPr>
          <w:rFonts w:ascii="Times New Roman" w:hAnsi="Times New Roman"/>
          <w:sz w:val="26"/>
          <w:szCs w:val="26"/>
        </w:rPr>
        <w:t>четыре жителя награждены Почетной грамотой Администрации Ненецкого автономного округа, пять жителей деревни Андег награждены Почетной грамотой главы Заполярного района.</w:t>
      </w:r>
    </w:p>
    <w:p w:rsidR="00CE19AC" w:rsidRPr="00CE19AC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E19AC" w:rsidRPr="000A1AC4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A1AC4">
        <w:rPr>
          <w:rFonts w:ascii="Times New Roman" w:hAnsi="Times New Roman"/>
          <w:b/>
          <w:bCs/>
          <w:sz w:val="26"/>
          <w:szCs w:val="26"/>
        </w:rPr>
        <w:t>Система муниципальных правовых актов</w:t>
      </w:r>
    </w:p>
    <w:p w:rsidR="00CE19AC" w:rsidRPr="00E770BC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highlight w:val="yellow"/>
        </w:rPr>
      </w:pPr>
    </w:p>
    <w:p w:rsidR="00CE19AC" w:rsidRPr="00CE19AC" w:rsidRDefault="00CE19AC" w:rsidP="00CE19A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  <w:r w:rsidRPr="000A1AC4">
        <w:rPr>
          <w:rFonts w:ascii="Times New Roman" w:hAnsi="Times New Roman"/>
          <w:bCs/>
          <w:sz w:val="26"/>
          <w:szCs w:val="26"/>
        </w:rPr>
        <w:t xml:space="preserve">Согласно Уставу </w:t>
      </w:r>
      <w:r w:rsidR="007F0C4D" w:rsidRPr="000A1AC4">
        <w:rPr>
          <w:rFonts w:ascii="Times New Roman" w:hAnsi="Times New Roman"/>
          <w:bCs/>
          <w:sz w:val="26"/>
          <w:szCs w:val="26"/>
        </w:rPr>
        <w:t>Сельского поселения</w:t>
      </w:r>
      <w:r w:rsidRPr="000A1AC4">
        <w:rPr>
          <w:rFonts w:ascii="Times New Roman" w:hAnsi="Times New Roman"/>
          <w:bCs/>
          <w:sz w:val="26"/>
          <w:szCs w:val="26"/>
        </w:rPr>
        <w:t xml:space="preserve"> «</w:t>
      </w:r>
      <w:r w:rsidR="00F52332" w:rsidRPr="000A1AC4">
        <w:rPr>
          <w:rFonts w:ascii="Times New Roman" w:hAnsi="Times New Roman"/>
          <w:bCs/>
          <w:sz w:val="26"/>
          <w:szCs w:val="26"/>
        </w:rPr>
        <w:t>Андегский</w:t>
      </w:r>
      <w:r w:rsidRPr="000A1AC4">
        <w:rPr>
          <w:rFonts w:ascii="Times New Roman" w:hAnsi="Times New Roman"/>
          <w:bCs/>
          <w:sz w:val="26"/>
          <w:szCs w:val="26"/>
        </w:rPr>
        <w:t xml:space="preserve"> сельсовет» </w:t>
      </w:r>
      <w:r w:rsidR="007F0C4D" w:rsidRPr="000A1AC4">
        <w:rPr>
          <w:rFonts w:ascii="Times New Roman" w:hAnsi="Times New Roman"/>
          <w:bCs/>
          <w:sz w:val="26"/>
          <w:szCs w:val="26"/>
        </w:rPr>
        <w:t xml:space="preserve">Заполярного района </w:t>
      </w:r>
      <w:r w:rsidRPr="000A1AC4">
        <w:rPr>
          <w:rFonts w:ascii="Times New Roman" w:hAnsi="Times New Roman"/>
          <w:bCs/>
          <w:sz w:val="26"/>
          <w:szCs w:val="26"/>
        </w:rPr>
        <w:t>Ненецкого автономного округа</w:t>
      </w:r>
      <w:r w:rsidRPr="000A1AC4">
        <w:rPr>
          <w:rFonts w:ascii="Times New Roman" w:hAnsi="Times New Roman"/>
          <w:sz w:val="26"/>
          <w:szCs w:val="26"/>
        </w:rPr>
        <w:t xml:space="preserve">, органы местного самоуправления и должностные лица органов местного самоуправления </w:t>
      </w:r>
      <w:r w:rsidR="009E1FFE" w:rsidRPr="000A1AC4">
        <w:rPr>
          <w:rFonts w:ascii="Times New Roman" w:hAnsi="Times New Roman"/>
          <w:sz w:val="26"/>
          <w:szCs w:val="26"/>
        </w:rPr>
        <w:t>сельского поселения</w:t>
      </w:r>
      <w:r w:rsidRPr="000A1AC4">
        <w:rPr>
          <w:rFonts w:ascii="Times New Roman" w:hAnsi="Times New Roman"/>
          <w:sz w:val="26"/>
          <w:szCs w:val="26"/>
        </w:rPr>
        <w:t xml:space="preserve"> в соответствии с Федеральным законодательством издают правовые акты, образующие, в целом, систему муниципальных правовых актов. В 20</w:t>
      </w:r>
      <w:r w:rsidR="00F42BFA" w:rsidRPr="000A1AC4">
        <w:rPr>
          <w:rFonts w:ascii="Times New Roman" w:hAnsi="Times New Roman"/>
          <w:sz w:val="26"/>
          <w:szCs w:val="26"/>
        </w:rPr>
        <w:t>2</w:t>
      </w:r>
      <w:r w:rsidR="007F0C4D" w:rsidRPr="000A1AC4">
        <w:rPr>
          <w:rFonts w:ascii="Times New Roman" w:hAnsi="Times New Roman"/>
          <w:sz w:val="26"/>
          <w:szCs w:val="26"/>
        </w:rPr>
        <w:t>1</w:t>
      </w:r>
      <w:r w:rsidRPr="000A1AC4">
        <w:rPr>
          <w:rFonts w:ascii="Times New Roman" w:hAnsi="Times New Roman"/>
          <w:sz w:val="26"/>
          <w:szCs w:val="26"/>
        </w:rPr>
        <w:t xml:space="preserve"> году Администрацией </w:t>
      </w:r>
      <w:r w:rsidR="009E1FFE" w:rsidRPr="000A1AC4">
        <w:rPr>
          <w:rFonts w:ascii="Times New Roman" w:hAnsi="Times New Roman"/>
          <w:sz w:val="26"/>
          <w:szCs w:val="26"/>
        </w:rPr>
        <w:t>С</w:t>
      </w:r>
      <w:r w:rsidR="007F0C4D" w:rsidRPr="000A1AC4">
        <w:rPr>
          <w:rFonts w:ascii="Times New Roman" w:hAnsi="Times New Roman"/>
          <w:sz w:val="26"/>
          <w:szCs w:val="26"/>
        </w:rPr>
        <w:t>ельского поселения</w:t>
      </w:r>
      <w:r w:rsidRPr="000A1AC4">
        <w:rPr>
          <w:rFonts w:ascii="Times New Roman" w:hAnsi="Times New Roman"/>
          <w:sz w:val="26"/>
          <w:szCs w:val="26"/>
        </w:rPr>
        <w:t xml:space="preserve"> для решения вопросов местного значения, а также в целях организации своей деятельности издано </w:t>
      </w:r>
      <w:r w:rsidR="003D4DCB" w:rsidRPr="000A1AC4">
        <w:rPr>
          <w:rFonts w:ascii="Times New Roman" w:hAnsi="Times New Roman"/>
          <w:bCs/>
          <w:sz w:val="26"/>
          <w:szCs w:val="26"/>
        </w:rPr>
        <w:t>2</w:t>
      </w:r>
      <w:r w:rsidR="00903617" w:rsidRPr="000A1AC4">
        <w:rPr>
          <w:rFonts w:ascii="Times New Roman" w:hAnsi="Times New Roman"/>
          <w:bCs/>
          <w:sz w:val="26"/>
          <w:szCs w:val="26"/>
        </w:rPr>
        <w:t>1</w:t>
      </w:r>
      <w:r w:rsidR="003D4DCB" w:rsidRPr="000A1AC4">
        <w:rPr>
          <w:rFonts w:ascii="Times New Roman" w:hAnsi="Times New Roman"/>
          <w:bCs/>
          <w:sz w:val="26"/>
          <w:szCs w:val="26"/>
        </w:rPr>
        <w:t>7</w:t>
      </w:r>
      <w:r w:rsidRPr="000A1AC4">
        <w:rPr>
          <w:rFonts w:ascii="Times New Roman" w:hAnsi="Times New Roman"/>
          <w:bCs/>
          <w:sz w:val="26"/>
          <w:szCs w:val="26"/>
        </w:rPr>
        <w:t xml:space="preserve"> (</w:t>
      </w:r>
      <w:r w:rsidR="003D4DCB" w:rsidRPr="000A1AC4">
        <w:rPr>
          <w:rFonts w:ascii="Times New Roman" w:hAnsi="Times New Roman"/>
          <w:bCs/>
          <w:sz w:val="26"/>
          <w:szCs w:val="26"/>
        </w:rPr>
        <w:t>Двести сем</w:t>
      </w:r>
      <w:r w:rsidR="00903617" w:rsidRPr="000A1AC4">
        <w:rPr>
          <w:rFonts w:ascii="Times New Roman" w:hAnsi="Times New Roman"/>
          <w:bCs/>
          <w:sz w:val="26"/>
          <w:szCs w:val="26"/>
        </w:rPr>
        <w:t>надцать</w:t>
      </w:r>
      <w:r w:rsidRPr="000A1AC4">
        <w:rPr>
          <w:rFonts w:ascii="Times New Roman" w:hAnsi="Times New Roman"/>
          <w:bCs/>
          <w:sz w:val="26"/>
          <w:szCs w:val="26"/>
        </w:rPr>
        <w:t>)</w:t>
      </w:r>
      <w:r w:rsidRPr="000A1AC4">
        <w:rPr>
          <w:rFonts w:ascii="Times New Roman" w:hAnsi="Times New Roman"/>
          <w:sz w:val="26"/>
          <w:szCs w:val="26"/>
        </w:rPr>
        <w:t xml:space="preserve"> муниципальных правовых актов, в том числе </w:t>
      </w:r>
      <w:r w:rsidR="000A1AC4">
        <w:rPr>
          <w:rFonts w:ascii="Times New Roman" w:hAnsi="Times New Roman"/>
          <w:bCs/>
          <w:sz w:val="26"/>
          <w:szCs w:val="26"/>
        </w:rPr>
        <w:t>58</w:t>
      </w:r>
      <w:r w:rsidRPr="000A1AC4">
        <w:rPr>
          <w:rFonts w:ascii="Times New Roman" w:hAnsi="Times New Roman"/>
          <w:bCs/>
          <w:sz w:val="26"/>
          <w:szCs w:val="26"/>
        </w:rPr>
        <w:t xml:space="preserve"> (</w:t>
      </w:r>
      <w:r w:rsidR="000A1AC4">
        <w:rPr>
          <w:rFonts w:ascii="Times New Roman" w:hAnsi="Times New Roman"/>
          <w:bCs/>
          <w:sz w:val="26"/>
          <w:szCs w:val="26"/>
        </w:rPr>
        <w:t>пятьдесят восемь</w:t>
      </w:r>
      <w:r w:rsidRPr="000A1AC4">
        <w:rPr>
          <w:rFonts w:ascii="Times New Roman" w:hAnsi="Times New Roman"/>
          <w:bCs/>
          <w:sz w:val="26"/>
          <w:szCs w:val="26"/>
        </w:rPr>
        <w:t>)</w:t>
      </w:r>
      <w:r w:rsidRPr="000A1AC4">
        <w:rPr>
          <w:rFonts w:ascii="Times New Roman" w:hAnsi="Times New Roman"/>
          <w:sz w:val="26"/>
          <w:szCs w:val="26"/>
        </w:rPr>
        <w:t xml:space="preserve"> Постановлений </w:t>
      </w:r>
      <w:r w:rsidR="003D4DCB" w:rsidRPr="000A1AC4">
        <w:rPr>
          <w:rFonts w:ascii="Times New Roman" w:hAnsi="Times New Roman"/>
          <w:sz w:val="26"/>
          <w:szCs w:val="26"/>
        </w:rPr>
        <w:t xml:space="preserve">и </w:t>
      </w:r>
      <w:r w:rsidR="000A1AC4">
        <w:rPr>
          <w:rFonts w:ascii="Times New Roman" w:hAnsi="Times New Roman"/>
          <w:bCs/>
          <w:sz w:val="26"/>
          <w:szCs w:val="26"/>
        </w:rPr>
        <w:t>31</w:t>
      </w:r>
      <w:r w:rsidRPr="000A1AC4">
        <w:rPr>
          <w:rFonts w:ascii="Times New Roman" w:hAnsi="Times New Roman"/>
          <w:bCs/>
          <w:sz w:val="26"/>
          <w:szCs w:val="26"/>
        </w:rPr>
        <w:t xml:space="preserve"> (</w:t>
      </w:r>
      <w:r w:rsidR="000A1AC4">
        <w:rPr>
          <w:rFonts w:ascii="Times New Roman" w:hAnsi="Times New Roman"/>
          <w:bCs/>
          <w:sz w:val="26"/>
          <w:szCs w:val="26"/>
        </w:rPr>
        <w:t>тридцать одно</w:t>
      </w:r>
      <w:r w:rsidRPr="000A1AC4">
        <w:rPr>
          <w:rFonts w:ascii="Times New Roman" w:hAnsi="Times New Roman"/>
          <w:bCs/>
          <w:sz w:val="26"/>
          <w:szCs w:val="26"/>
        </w:rPr>
        <w:t>)</w:t>
      </w:r>
      <w:r w:rsidRPr="000A1AC4">
        <w:rPr>
          <w:rFonts w:ascii="Times New Roman" w:hAnsi="Times New Roman"/>
          <w:sz w:val="26"/>
          <w:szCs w:val="26"/>
        </w:rPr>
        <w:t xml:space="preserve"> Распоряжени</w:t>
      </w:r>
      <w:r w:rsidR="007F0C4D" w:rsidRPr="000A1AC4">
        <w:rPr>
          <w:rFonts w:ascii="Times New Roman" w:hAnsi="Times New Roman"/>
          <w:sz w:val="26"/>
          <w:szCs w:val="26"/>
        </w:rPr>
        <w:t>я</w:t>
      </w:r>
      <w:r w:rsidRPr="000A1AC4">
        <w:rPr>
          <w:rFonts w:ascii="Times New Roman" w:hAnsi="Times New Roman"/>
          <w:sz w:val="26"/>
          <w:szCs w:val="26"/>
        </w:rPr>
        <w:t>.</w:t>
      </w:r>
      <w:r w:rsidRPr="000A1AC4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0A1AC4">
        <w:rPr>
          <w:rFonts w:ascii="Times New Roman" w:hAnsi="Times New Roman"/>
          <w:sz w:val="26"/>
          <w:szCs w:val="26"/>
        </w:rPr>
        <w:t xml:space="preserve">Кроме того, </w:t>
      </w:r>
      <w:r w:rsidR="000A1AC4">
        <w:rPr>
          <w:rFonts w:ascii="Times New Roman" w:hAnsi="Times New Roman"/>
          <w:bCs/>
          <w:sz w:val="26"/>
          <w:szCs w:val="26"/>
        </w:rPr>
        <w:t>26</w:t>
      </w:r>
      <w:r w:rsidR="000C1678" w:rsidRPr="000A1AC4">
        <w:rPr>
          <w:rFonts w:ascii="Times New Roman" w:hAnsi="Times New Roman"/>
          <w:bCs/>
          <w:sz w:val="26"/>
          <w:szCs w:val="26"/>
        </w:rPr>
        <w:t xml:space="preserve"> (</w:t>
      </w:r>
      <w:r w:rsidR="000A1AC4">
        <w:rPr>
          <w:rFonts w:ascii="Times New Roman" w:hAnsi="Times New Roman"/>
          <w:bCs/>
          <w:sz w:val="26"/>
          <w:szCs w:val="26"/>
        </w:rPr>
        <w:t>двадцать шесть</w:t>
      </w:r>
      <w:r w:rsidRPr="000A1AC4">
        <w:rPr>
          <w:rFonts w:ascii="Times New Roman" w:hAnsi="Times New Roman"/>
          <w:bCs/>
          <w:sz w:val="26"/>
          <w:szCs w:val="26"/>
        </w:rPr>
        <w:t>)</w:t>
      </w:r>
      <w:r w:rsidRPr="000A1AC4">
        <w:rPr>
          <w:rFonts w:ascii="Times New Roman" w:hAnsi="Times New Roman"/>
          <w:sz w:val="26"/>
          <w:szCs w:val="26"/>
        </w:rPr>
        <w:t xml:space="preserve"> </w:t>
      </w:r>
      <w:r w:rsidR="00903617" w:rsidRPr="000A1AC4">
        <w:rPr>
          <w:rFonts w:ascii="Times New Roman" w:hAnsi="Times New Roman"/>
          <w:sz w:val="26"/>
          <w:szCs w:val="26"/>
        </w:rPr>
        <w:t xml:space="preserve">Решения </w:t>
      </w:r>
      <w:r w:rsidRPr="000A1AC4">
        <w:rPr>
          <w:rFonts w:ascii="Times New Roman" w:hAnsi="Times New Roman"/>
          <w:sz w:val="26"/>
          <w:szCs w:val="26"/>
        </w:rPr>
        <w:t>приняты и рассмотрены Советом депутатов.</w:t>
      </w:r>
      <w:r w:rsidRPr="00CE19AC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CE19AC" w:rsidRPr="00CE19AC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E19AC" w:rsidRPr="000A1AC4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0A1AC4">
        <w:rPr>
          <w:rFonts w:ascii="Times New Roman" w:hAnsi="Times New Roman"/>
          <w:b/>
          <w:bCs/>
          <w:sz w:val="26"/>
          <w:szCs w:val="26"/>
        </w:rPr>
        <w:t>Похозяйственный</w:t>
      </w:r>
      <w:proofErr w:type="spellEnd"/>
      <w:r w:rsidRPr="000A1AC4">
        <w:rPr>
          <w:rFonts w:ascii="Times New Roman" w:hAnsi="Times New Roman"/>
          <w:b/>
          <w:bCs/>
          <w:sz w:val="26"/>
          <w:szCs w:val="26"/>
        </w:rPr>
        <w:t xml:space="preserve"> учет</w:t>
      </w:r>
    </w:p>
    <w:p w:rsidR="00CE19AC" w:rsidRPr="00E770BC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CE19AC" w:rsidRPr="000A1AC4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1AC4">
        <w:rPr>
          <w:rFonts w:ascii="Times New Roman" w:hAnsi="Times New Roman"/>
          <w:sz w:val="26"/>
          <w:szCs w:val="26"/>
        </w:rPr>
        <w:t xml:space="preserve">На сегодняшний день на территории поселения насчитывается </w:t>
      </w:r>
      <w:r w:rsidR="000A1AC4">
        <w:rPr>
          <w:rFonts w:ascii="Times New Roman" w:hAnsi="Times New Roman"/>
          <w:sz w:val="26"/>
          <w:szCs w:val="26"/>
        </w:rPr>
        <w:t>60</w:t>
      </w:r>
      <w:r w:rsidRPr="000A1AC4">
        <w:rPr>
          <w:rFonts w:ascii="Times New Roman" w:hAnsi="Times New Roman"/>
          <w:sz w:val="26"/>
          <w:szCs w:val="26"/>
        </w:rPr>
        <w:t xml:space="preserve"> хозяйств</w:t>
      </w:r>
      <w:r w:rsidR="000A1AC4">
        <w:rPr>
          <w:rFonts w:ascii="Times New Roman" w:hAnsi="Times New Roman"/>
          <w:sz w:val="26"/>
          <w:szCs w:val="26"/>
        </w:rPr>
        <w:t>.</w:t>
      </w:r>
    </w:p>
    <w:p w:rsidR="00CE19AC" w:rsidRPr="00CE19AC" w:rsidRDefault="000A1AC4" w:rsidP="00CE1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CE19AC" w:rsidRPr="000A1AC4">
        <w:rPr>
          <w:rFonts w:ascii="Times New Roman" w:hAnsi="Times New Roman"/>
          <w:sz w:val="26"/>
          <w:szCs w:val="26"/>
        </w:rPr>
        <w:t xml:space="preserve">а территории </w:t>
      </w:r>
      <w:r>
        <w:rPr>
          <w:rFonts w:ascii="Times New Roman" w:hAnsi="Times New Roman"/>
          <w:sz w:val="26"/>
          <w:szCs w:val="26"/>
        </w:rPr>
        <w:t>деревни</w:t>
      </w:r>
      <w:r w:rsidR="00CE19AC" w:rsidRPr="000A1AC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Андег</w:t>
      </w:r>
      <w:r w:rsidR="00CE19AC" w:rsidRPr="000A1AC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осуществляют деятельность два крестьянско-</w:t>
      </w:r>
      <w:r>
        <w:rPr>
          <w:rFonts w:ascii="Times New Roman" w:hAnsi="Times New Roman"/>
          <w:sz w:val="26"/>
          <w:szCs w:val="26"/>
        </w:rPr>
        <w:lastRenderedPageBreak/>
        <w:t>фермерских хозяйства по разведению крупного рогатого скота, производство молока и молочных продуктов и одно</w:t>
      </w:r>
      <w:r w:rsidR="00CE19AC" w:rsidRPr="000A1AC4">
        <w:rPr>
          <w:rFonts w:ascii="Times New Roman" w:hAnsi="Times New Roman"/>
          <w:sz w:val="26"/>
          <w:szCs w:val="26"/>
        </w:rPr>
        <w:t xml:space="preserve"> личн</w:t>
      </w:r>
      <w:r>
        <w:rPr>
          <w:rFonts w:ascii="Times New Roman" w:hAnsi="Times New Roman"/>
          <w:sz w:val="26"/>
          <w:szCs w:val="26"/>
        </w:rPr>
        <w:t>о</w:t>
      </w:r>
      <w:r w:rsidR="00CE19AC" w:rsidRPr="000A1AC4">
        <w:rPr>
          <w:rFonts w:ascii="Times New Roman" w:hAnsi="Times New Roman"/>
          <w:sz w:val="26"/>
          <w:szCs w:val="26"/>
        </w:rPr>
        <w:t>е подсобн</w:t>
      </w:r>
      <w:r>
        <w:rPr>
          <w:rFonts w:ascii="Times New Roman" w:hAnsi="Times New Roman"/>
          <w:sz w:val="26"/>
          <w:szCs w:val="26"/>
        </w:rPr>
        <w:t>о</w:t>
      </w:r>
      <w:r w:rsidR="00CE19AC" w:rsidRPr="000A1AC4">
        <w:rPr>
          <w:rFonts w:ascii="Times New Roman" w:hAnsi="Times New Roman"/>
          <w:sz w:val="26"/>
          <w:szCs w:val="26"/>
        </w:rPr>
        <w:t>е хозяйств</w:t>
      </w:r>
      <w:r>
        <w:rPr>
          <w:rFonts w:ascii="Times New Roman" w:hAnsi="Times New Roman"/>
          <w:sz w:val="26"/>
          <w:szCs w:val="26"/>
        </w:rPr>
        <w:t>о по разведению птицы.</w:t>
      </w:r>
    </w:p>
    <w:p w:rsidR="00CE19AC" w:rsidRPr="00CE19AC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E19AC" w:rsidRPr="000A1AC4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A1AC4">
        <w:rPr>
          <w:rFonts w:ascii="Times New Roman" w:hAnsi="Times New Roman"/>
          <w:b/>
          <w:bCs/>
          <w:sz w:val="26"/>
          <w:szCs w:val="26"/>
        </w:rPr>
        <w:t>Деятельность Совета депутатов</w:t>
      </w:r>
    </w:p>
    <w:p w:rsidR="00CE19AC" w:rsidRPr="000A1AC4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32A9E" w:rsidRPr="000A1AC4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1AC4">
        <w:rPr>
          <w:rFonts w:ascii="Times New Roman" w:hAnsi="Times New Roman"/>
          <w:sz w:val="26"/>
          <w:szCs w:val="26"/>
        </w:rPr>
        <w:t>В 20</w:t>
      </w:r>
      <w:r w:rsidR="00566299" w:rsidRPr="000A1AC4">
        <w:rPr>
          <w:rFonts w:ascii="Times New Roman" w:hAnsi="Times New Roman"/>
          <w:sz w:val="26"/>
          <w:szCs w:val="26"/>
        </w:rPr>
        <w:t>2</w:t>
      </w:r>
      <w:r w:rsidR="009E1FFE" w:rsidRPr="000A1AC4">
        <w:rPr>
          <w:rFonts w:ascii="Times New Roman" w:hAnsi="Times New Roman"/>
          <w:sz w:val="26"/>
          <w:szCs w:val="26"/>
        </w:rPr>
        <w:t>1</w:t>
      </w:r>
      <w:r w:rsidRPr="000A1AC4">
        <w:rPr>
          <w:rFonts w:ascii="Times New Roman" w:hAnsi="Times New Roman"/>
          <w:sz w:val="26"/>
          <w:szCs w:val="26"/>
        </w:rPr>
        <w:t xml:space="preserve"> году состоялось </w:t>
      </w:r>
      <w:r w:rsidR="000A1AC4" w:rsidRPr="000A1AC4">
        <w:rPr>
          <w:rFonts w:ascii="Times New Roman" w:hAnsi="Times New Roman"/>
          <w:sz w:val="26"/>
          <w:szCs w:val="26"/>
        </w:rPr>
        <w:t>8</w:t>
      </w:r>
      <w:r w:rsidR="00566299" w:rsidRPr="000A1AC4">
        <w:rPr>
          <w:rFonts w:ascii="Times New Roman" w:hAnsi="Times New Roman"/>
          <w:sz w:val="26"/>
          <w:szCs w:val="26"/>
        </w:rPr>
        <w:t xml:space="preserve"> </w:t>
      </w:r>
      <w:r w:rsidRPr="000A1AC4">
        <w:rPr>
          <w:rFonts w:ascii="Times New Roman" w:hAnsi="Times New Roman"/>
          <w:sz w:val="26"/>
          <w:szCs w:val="26"/>
        </w:rPr>
        <w:t xml:space="preserve">заседаний Совета депутатов. В результате рассмотрения вопросов, отнесенных к компетенции Совета депутатов, принято </w:t>
      </w:r>
      <w:r w:rsidR="000A1AC4">
        <w:rPr>
          <w:rFonts w:ascii="Times New Roman" w:hAnsi="Times New Roman"/>
          <w:sz w:val="26"/>
          <w:szCs w:val="26"/>
        </w:rPr>
        <w:t>26</w:t>
      </w:r>
      <w:r w:rsidR="009E1FFE" w:rsidRPr="000A1AC4">
        <w:rPr>
          <w:rFonts w:ascii="Times New Roman" w:hAnsi="Times New Roman"/>
          <w:sz w:val="26"/>
          <w:szCs w:val="26"/>
        </w:rPr>
        <w:t xml:space="preserve"> Решени</w:t>
      </w:r>
      <w:r w:rsidR="000A1AC4">
        <w:rPr>
          <w:rFonts w:ascii="Times New Roman" w:hAnsi="Times New Roman"/>
          <w:sz w:val="26"/>
          <w:szCs w:val="26"/>
        </w:rPr>
        <w:t>й</w:t>
      </w:r>
      <w:r w:rsidRPr="000A1AC4">
        <w:rPr>
          <w:rFonts w:ascii="Times New Roman" w:hAnsi="Times New Roman"/>
          <w:sz w:val="26"/>
          <w:szCs w:val="26"/>
        </w:rPr>
        <w:t xml:space="preserve">. </w:t>
      </w:r>
    </w:p>
    <w:p w:rsidR="00CE19AC" w:rsidRPr="000A1AC4" w:rsidRDefault="00CE19AC" w:rsidP="00CE1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1AC4">
        <w:rPr>
          <w:rFonts w:ascii="Times New Roman" w:hAnsi="Times New Roman"/>
          <w:sz w:val="26"/>
          <w:szCs w:val="26"/>
        </w:rPr>
        <w:t xml:space="preserve">В отчетном году от депутатов </w:t>
      </w:r>
      <w:r w:rsidR="00A32A9E" w:rsidRPr="000A1AC4">
        <w:rPr>
          <w:rFonts w:ascii="Times New Roman" w:hAnsi="Times New Roman"/>
          <w:sz w:val="26"/>
          <w:szCs w:val="26"/>
        </w:rPr>
        <w:t>Сельского поселения</w:t>
      </w:r>
      <w:r w:rsidRPr="000A1AC4">
        <w:rPr>
          <w:rFonts w:ascii="Times New Roman" w:hAnsi="Times New Roman"/>
          <w:sz w:val="26"/>
          <w:szCs w:val="26"/>
        </w:rPr>
        <w:t xml:space="preserve"> «</w:t>
      </w:r>
      <w:r w:rsidR="00F52332" w:rsidRPr="000A1AC4">
        <w:rPr>
          <w:rFonts w:ascii="Times New Roman" w:hAnsi="Times New Roman"/>
          <w:sz w:val="26"/>
          <w:szCs w:val="26"/>
        </w:rPr>
        <w:t>Андегский</w:t>
      </w:r>
      <w:r w:rsidRPr="000A1AC4">
        <w:rPr>
          <w:rFonts w:ascii="Times New Roman" w:hAnsi="Times New Roman"/>
          <w:sz w:val="26"/>
          <w:szCs w:val="26"/>
        </w:rPr>
        <w:t xml:space="preserve"> сельсовет» </w:t>
      </w:r>
      <w:r w:rsidR="00A32A9E" w:rsidRPr="000A1AC4">
        <w:rPr>
          <w:rFonts w:ascii="Times New Roman" w:hAnsi="Times New Roman"/>
          <w:sz w:val="26"/>
          <w:szCs w:val="26"/>
        </w:rPr>
        <w:t xml:space="preserve">ЗР </w:t>
      </w:r>
      <w:r w:rsidRPr="000A1AC4">
        <w:rPr>
          <w:rFonts w:ascii="Times New Roman" w:hAnsi="Times New Roman"/>
          <w:sz w:val="26"/>
          <w:szCs w:val="26"/>
        </w:rPr>
        <w:t xml:space="preserve">НАО вопросов, поручений, обращений в адрес администрации и председателя Совета не поступало.  </w:t>
      </w:r>
    </w:p>
    <w:p w:rsidR="00CE19AC" w:rsidRPr="00CE19AC" w:rsidRDefault="00CE19AC" w:rsidP="00CE1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AC4">
        <w:rPr>
          <w:rFonts w:ascii="Times New Roman" w:hAnsi="Times New Roman"/>
          <w:sz w:val="26"/>
          <w:szCs w:val="26"/>
        </w:rPr>
        <w:t xml:space="preserve">Информация о деятельности Совета депутатов, публиковалась в информационном бюллетене </w:t>
      </w:r>
      <w:r w:rsidR="00A32A9E" w:rsidRPr="000A1AC4">
        <w:rPr>
          <w:rFonts w:ascii="Times New Roman" w:hAnsi="Times New Roman"/>
          <w:sz w:val="26"/>
          <w:szCs w:val="26"/>
        </w:rPr>
        <w:t>Сельского поселения</w:t>
      </w:r>
      <w:r w:rsidRPr="000A1AC4">
        <w:rPr>
          <w:rFonts w:ascii="Times New Roman" w:hAnsi="Times New Roman"/>
          <w:sz w:val="26"/>
          <w:szCs w:val="26"/>
        </w:rPr>
        <w:t xml:space="preserve"> «</w:t>
      </w:r>
      <w:r w:rsidR="00F52332" w:rsidRPr="000A1AC4">
        <w:rPr>
          <w:rFonts w:ascii="Times New Roman" w:hAnsi="Times New Roman"/>
          <w:sz w:val="26"/>
          <w:szCs w:val="26"/>
        </w:rPr>
        <w:t>Андегский</w:t>
      </w:r>
      <w:r w:rsidRPr="000A1AC4">
        <w:rPr>
          <w:rFonts w:ascii="Times New Roman" w:hAnsi="Times New Roman"/>
          <w:sz w:val="26"/>
          <w:szCs w:val="26"/>
        </w:rPr>
        <w:t xml:space="preserve"> сельсовет» </w:t>
      </w:r>
      <w:r w:rsidR="00A32A9E" w:rsidRPr="000A1AC4">
        <w:rPr>
          <w:rFonts w:ascii="Times New Roman" w:hAnsi="Times New Roman"/>
          <w:sz w:val="26"/>
          <w:szCs w:val="26"/>
        </w:rPr>
        <w:t xml:space="preserve">Заполярного района </w:t>
      </w:r>
      <w:r w:rsidRPr="000A1AC4">
        <w:rPr>
          <w:rFonts w:ascii="Times New Roman" w:hAnsi="Times New Roman"/>
          <w:sz w:val="26"/>
          <w:szCs w:val="26"/>
        </w:rPr>
        <w:t xml:space="preserve">Ненецкого автономного округа и размещалась на официальном сайте </w:t>
      </w:r>
      <w:r w:rsidR="00A32A9E" w:rsidRPr="000A1AC4">
        <w:rPr>
          <w:rFonts w:ascii="Times New Roman" w:hAnsi="Times New Roman"/>
          <w:sz w:val="26"/>
          <w:szCs w:val="26"/>
        </w:rPr>
        <w:t>сельского поселения в сети «Интернет»</w:t>
      </w:r>
      <w:r w:rsidRPr="000A1AC4">
        <w:rPr>
          <w:rFonts w:ascii="Times New Roman" w:hAnsi="Times New Roman"/>
          <w:sz w:val="26"/>
          <w:szCs w:val="26"/>
        </w:rPr>
        <w:t>.</w:t>
      </w:r>
    </w:p>
    <w:p w:rsidR="00CE19AC" w:rsidRPr="00CE19AC" w:rsidRDefault="00CE19AC" w:rsidP="00CE19AC"/>
    <w:p w:rsidR="00CE19AC" w:rsidRDefault="00CE19AC" w:rsidP="007A5BC0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sectPr w:rsidR="00CE19AC" w:rsidSect="007A5BC0">
      <w:pgSz w:w="11906" w:h="16838" w:code="9"/>
      <w:pgMar w:top="1135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32913"/>
    <w:multiLevelType w:val="hybridMultilevel"/>
    <w:tmpl w:val="94725C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1710C"/>
    <w:multiLevelType w:val="hybridMultilevel"/>
    <w:tmpl w:val="5DCE0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59ED1"/>
    <w:multiLevelType w:val="multilevel"/>
    <w:tmpl w:val="CE7E6C7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3" w15:restartNumberingAfterBreak="0">
    <w:nsid w:val="15562F81"/>
    <w:multiLevelType w:val="hybridMultilevel"/>
    <w:tmpl w:val="5ED68F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03AA0"/>
    <w:multiLevelType w:val="hybridMultilevel"/>
    <w:tmpl w:val="75C22C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56C0F"/>
    <w:multiLevelType w:val="hybridMultilevel"/>
    <w:tmpl w:val="4AAE46A0"/>
    <w:lvl w:ilvl="0" w:tplc="0419000B">
      <w:start w:val="1"/>
      <w:numFmt w:val="bullet"/>
      <w:lvlText w:val=""/>
      <w:lvlJc w:val="left"/>
      <w:pPr>
        <w:ind w:left="8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6" w15:restartNumberingAfterBreak="0">
    <w:nsid w:val="2610217D"/>
    <w:multiLevelType w:val="multilevel"/>
    <w:tmpl w:val="0208F242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7" w15:restartNumberingAfterBreak="0">
    <w:nsid w:val="28160005"/>
    <w:multiLevelType w:val="hybridMultilevel"/>
    <w:tmpl w:val="9D461754"/>
    <w:lvl w:ilvl="0" w:tplc="7E7E10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F20E1E2"/>
    <w:multiLevelType w:val="multilevel"/>
    <w:tmpl w:val="02508453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9" w15:restartNumberingAfterBreak="0">
    <w:nsid w:val="440738FF"/>
    <w:multiLevelType w:val="multilevel"/>
    <w:tmpl w:val="026152B2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0" w15:restartNumberingAfterBreak="0">
    <w:nsid w:val="4C2F770F"/>
    <w:multiLevelType w:val="hybridMultilevel"/>
    <w:tmpl w:val="36A23E92"/>
    <w:lvl w:ilvl="0" w:tplc="37A87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F066E6D"/>
    <w:multiLevelType w:val="multilevel"/>
    <w:tmpl w:val="00486933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55295176"/>
    <w:multiLevelType w:val="hybridMultilevel"/>
    <w:tmpl w:val="968CF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E5C05"/>
    <w:multiLevelType w:val="multilevel"/>
    <w:tmpl w:val="6E263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4" w15:restartNumberingAfterBreak="0">
    <w:nsid w:val="6021173B"/>
    <w:multiLevelType w:val="hybridMultilevel"/>
    <w:tmpl w:val="BDAAA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F6FA4"/>
    <w:multiLevelType w:val="hybridMultilevel"/>
    <w:tmpl w:val="634A9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B6EB1"/>
    <w:multiLevelType w:val="multilevel"/>
    <w:tmpl w:val="03B2BFBE"/>
    <w:lvl w:ilvl="0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7" w15:restartNumberingAfterBreak="0">
    <w:nsid w:val="706E7F40"/>
    <w:multiLevelType w:val="hybridMultilevel"/>
    <w:tmpl w:val="3594D2AE"/>
    <w:lvl w:ilvl="0" w:tplc="F1A02CE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0C34778"/>
    <w:multiLevelType w:val="hybridMultilevel"/>
    <w:tmpl w:val="A22A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066B2"/>
    <w:multiLevelType w:val="multilevel"/>
    <w:tmpl w:val="02333863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20" w15:restartNumberingAfterBreak="0">
    <w:nsid w:val="7DEB7965"/>
    <w:multiLevelType w:val="hybridMultilevel"/>
    <w:tmpl w:val="74BE1E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14"/>
  </w:num>
  <w:num w:numId="5">
    <w:abstractNumId w:val="15"/>
  </w:num>
  <w:num w:numId="6">
    <w:abstractNumId w:val="16"/>
  </w:num>
  <w:num w:numId="7">
    <w:abstractNumId w:val="10"/>
  </w:num>
  <w:num w:numId="8">
    <w:abstractNumId w:val="18"/>
  </w:num>
  <w:num w:numId="9">
    <w:abstractNumId w:val="8"/>
  </w:num>
  <w:num w:numId="10">
    <w:abstractNumId w:val="5"/>
  </w:num>
  <w:num w:numId="11">
    <w:abstractNumId w:val="1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4"/>
  </w:num>
  <w:num w:numId="16">
    <w:abstractNumId w:val="6"/>
  </w:num>
  <w:num w:numId="17">
    <w:abstractNumId w:val="1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1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C0"/>
    <w:rsid w:val="00000590"/>
    <w:rsid w:val="00017AE0"/>
    <w:rsid w:val="00021194"/>
    <w:rsid w:val="00021734"/>
    <w:rsid w:val="00022FE9"/>
    <w:rsid w:val="00052F88"/>
    <w:rsid w:val="0005350F"/>
    <w:rsid w:val="00054A3E"/>
    <w:rsid w:val="0006762D"/>
    <w:rsid w:val="00075669"/>
    <w:rsid w:val="000A1383"/>
    <w:rsid w:val="000A1AC4"/>
    <w:rsid w:val="000A204C"/>
    <w:rsid w:val="000A33E3"/>
    <w:rsid w:val="000A4D19"/>
    <w:rsid w:val="000B1457"/>
    <w:rsid w:val="000B6537"/>
    <w:rsid w:val="000C1678"/>
    <w:rsid w:val="000C1EEB"/>
    <w:rsid w:val="000D2208"/>
    <w:rsid w:val="000D6B15"/>
    <w:rsid w:val="000E13F2"/>
    <w:rsid w:val="000E6848"/>
    <w:rsid w:val="000F3122"/>
    <w:rsid w:val="000F47ED"/>
    <w:rsid w:val="000F70B2"/>
    <w:rsid w:val="00107408"/>
    <w:rsid w:val="00114A37"/>
    <w:rsid w:val="001227FC"/>
    <w:rsid w:val="00140830"/>
    <w:rsid w:val="001458B5"/>
    <w:rsid w:val="00154591"/>
    <w:rsid w:val="00160C7B"/>
    <w:rsid w:val="00160FD1"/>
    <w:rsid w:val="00171C47"/>
    <w:rsid w:val="00173C79"/>
    <w:rsid w:val="0017598C"/>
    <w:rsid w:val="001A7B23"/>
    <w:rsid w:val="001B02B3"/>
    <w:rsid w:val="001B2C05"/>
    <w:rsid w:val="001B3E86"/>
    <w:rsid w:val="001D2462"/>
    <w:rsid w:val="001D6BFB"/>
    <w:rsid w:val="001F769F"/>
    <w:rsid w:val="002019DC"/>
    <w:rsid w:val="00201CD4"/>
    <w:rsid w:val="002048C7"/>
    <w:rsid w:val="002050F9"/>
    <w:rsid w:val="002103D3"/>
    <w:rsid w:val="00212275"/>
    <w:rsid w:val="00217676"/>
    <w:rsid w:val="002178CE"/>
    <w:rsid w:val="002215CF"/>
    <w:rsid w:val="00227027"/>
    <w:rsid w:val="002406A7"/>
    <w:rsid w:val="00243855"/>
    <w:rsid w:val="002438DC"/>
    <w:rsid w:val="0025567A"/>
    <w:rsid w:val="00255D11"/>
    <w:rsid w:val="00262E18"/>
    <w:rsid w:val="00264A85"/>
    <w:rsid w:val="0026666C"/>
    <w:rsid w:val="0027112F"/>
    <w:rsid w:val="00274C4D"/>
    <w:rsid w:val="00281A3F"/>
    <w:rsid w:val="00283727"/>
    <w:rsid w:val="002852B7"/>
    <w:rsid w:val="002A0E85"/>
    <w:rsid w:val="002A2124"/>
    <w:rsid w:val="002C1B53"/>
    <w:rsid w:val="002C6032"/>
    <w:rsid w:val="002D3E66"/>
    <w:rsid w:val="002D5FF0"/>
    <w:rsid w:val="002E2B85"/>
    <w:rsid w:val="002E39F4"/>
    <w:rsid w:val="002F0207"/>
    <w:rsid w:val="00300672"/>
    <w:rsid w:val="00313E03"/>
    <w:rsid w:val="003274F0"/>
    <w:rsid w:val="003328C1"/>
    <w:rsid w:val="003335F0"/>
    <w:rsid w:val="003413A9"/>
    <w:rsid w:val="00343DAC"/>
    <w:rsid w:val="00343EC1"/>
    <w:rsid w:val="00362720"/>
    <w:rsid w:val="00387C21"/>
    <w:rsid w:val="003959D4"/>
    <w:rsid w:val="003A004B"/>
    <w:rsid w:val="003A5365"/>
    <w:rsid w:val="003B0C8B"/>
    <w:rsid w:val="003B328B"/>
    <w:rsid w:val="003C1BA7"/>
    <w:rsid w:val="003D37FA"/>
    <w:rsid w:val="003D4DCB"/>
    <w:rsid w:val="003E13D4"/>
    <w:rsid w:val="003E584F"/>
    <w:rsid w:val="003E6F5A"/>
    <w:rsid w:val="00407727"/>
    <w:rsid w:val="004161AB"/>
    <w:rsid w:val="00420AE3"/>
    <w:rsid w:val="00421841"/>
    <w:rsid w:val="004228F3"/>
    <w:rsid w:val="0042422E"/>
    <w:rsid w:val="00436548"/>
    <w:rsid w:val="0044566F"/>
    <w:rsid w:val="00445764"/>
    <w:rsid w:val="004612C5"/>
    <w:rsid w:val="0046501A"/>
    <w:rsid w:val="00471C28"/>
    <w:rsid w:val="004770DF"/>
    <w:rsid w:val="00481C3B"/>
    <w:rsid w:val="004847CD"/>
    <w:rsid w:val="00486FE7"/>
    <w:rsid w:val="00487D17"/>
    <w:rsid w:val="00495F4C"/>
    <w:rsid w:val="004C2BAF"/>
    <w:rsid w:val="004C6B17"/>
    <w:rsid w:val="004D4AAD"/>
    <w:rsid w:val="004F23EB"/>
    <w:rsid w:val="004F63DC"/>
    <w:rsid w:val="00514A4C"/>
    <w:rsid w:val="005252CB"/>
    <w:rsid w:val="005254B0"/>
    <w:rsid w:val="00525641"/>
    <w:rsid w:val="00526031"/>
    <w:rsid w:val="0053002C"/>
    <w:rsid w:val="005323F7"/>
    <w:rsid w:val="00543DD7"/>
    <w:rsid w:val="00544296"/>
    <w:rsid w:val="00552206"/>
    <w:rsid w:val="00552CF8"/>
    <w:rsid w:val="00560686"/>
    <w:rsid w:val="00563AD3"/>
    <w:rsid w:val="00566299"/>
    <w:rsid w:val="0057001D"/>
    <w:rsid w:val="00585353"/>
    <w:rsid w:val="00590F49"/>
    <w:rsid w:val="00591026"/>
    <w:rsid w:val="00596C2D"/>
    <w:rsid w:val="005C42DD"/>
    <w:rsid w:val="005C4901"/>
    <w:rsid w:val="005C50B1"/>
    <w:rsid w:val="005D0F8E"/>
    <w:rsid w:val="005E21A7"/>
    <w:rsid w:val="00604C6E"/>
    <w:rsid w:val="00631A1F"/>
    <w:rsid w:val="00640773"/>
    <w:rsid w:val="00645380"/>
    <w:rsid w:val="00662426"/>
    <w:rsid w:val="006663DE"/>
    <w:rsid w:val="00672449"/>
    <w:rsid w:val="00681A35"/>
    <w:rsid w:val="00684A51"/>
    <w:rsid w:val="00690129"/>
    <w:rsid w:val="006A3312"/>
    <w:rsid w:val="006A463E"/>
    <w:rsid w:val="006A4725"/>
    <w:rsid w:val="006B3DC2"/>
    <w:rsid w:val="006B637F"/>
    <w:rsid w:val="006B7F43"/>
    <w:rsid w:val="006C7A9D"/>
    <w:rsid w:val="006F50B3"/>
    <w:rsid w:val="00711FA6"/>
    <w:rsid w:val="00720836"/>
    <w:rsid w:val="00737A93"/>
    <w:rsid w:val="00743A66"/>
    <w:rsid w:val="0078518F"/>
    <w:rsid w:val="00793D26"/>
    <w:rsid w:val="007A0E01"/>
    <w:rsid w:val="007A367F"/>
    <w:rsid w:val="007A5BC0"/>
    <w:rsid w:val="007A60BB"/>
    <w:rsid w:val="007B351B"/>
    <w:rsid w:val="007D134E"/>
    <w:rsid w:val="007E5CE5"/>
    <w:rsid w:val="007F0C4D"/>
    <w:rsid w:val="007F2362"/>
    <w:rsid w:val="008038FA"/>
    <w:rsid w:val="00803D5D"/>
    <w:rsid w:val="00811019"/>
    <w:rsid w:val="00811650"/>
    <w:rsid w:val="00814817"/>
    <w:rsid w:val="0082316A"/>
    <w:rsid w:val="00825919"/>
    <w:rsid w:val="00850584"/>
    <w:rsid w:val="00854315"/>
    <w:rsid w:val="00855212"/>
    <w:rsid w:val="00855AF1"/>
    <w:rsid w:val="00862235"/>
    <w:rsid w:val="00862394"/>
    <w:rsid w:val="00865090"/>
    <w:rsid w:val="0087273F"/>
    <w:rsid w:val="008735A1"/>
    <w:rsid w:val="00874049"/>
    <w:rsid w:val="00875ABF"/>
    <w:rsid w:val="008768B5"/>
    <w:rsid w:val="00882B3A"/>
    <w:rsid w:val="008874E4"/>
    <w:rsid w:val="00892867"/>
    <w:rsid w:val="00892D7B"/>
    <w:rsid w:val="00896DE6"/>
    <w:rsid w:val="008B7788"/>
    <w:rsid w:val="008C2A4E"/>
    <w:rsid w:val="008C3635"/>
    <w:rsid w:val="008C7961"/>
    <w:rsid w:val="008D41C6"/>
    <w:rsid w:val="008D43A0"/>
    <w:rsid w:val="008D5F66"/>
    <w:rsid w:val="008E361C"/>
    <w:rsid w:val="00902170"/>
    <w:rsid w:val="00903068"/>
    <w:rsid w:val="00903617"/>
    <w:rsid w:val="00904C08"/>
    <w:rsid w:val="00905ADC"/>
    <w:rsid w:val="0091180E"/>
    <w:rsid w:val="0091247B"/>
    <w:rsid w:val="0092340D"/>
    <w:rsid w:val="00933AF1"/>
    <w:rsid w:val="00941D5F"/>
    <w:rsid w:val="00946AC1"/>
    <w:rsid w:val="00947E0C"/>
    <w:rsid w:val="00950F65"/>
    <w:rsid w:val="009605BB"/>
    <w:rsid w:val="00962224"/>
    <w:rsid w:val="00977EE4"/>
    <w:rsid w:val="00986567"/>
    <w:rsid w:val="00992014"/>
    <w:rsid w:val="009938D7"/>
    <w:rsid w:val="009A2E7E"/>
    <w:rsid w:val="009A41FB"/>
    <w:rsid w:val="009B0336"/>
    <w:rsid w:val="009B4A98"/>
    <w:rsid w:val="009C469C"/>
    <w:rsid w:val="009C5EFC"/>
    <w:rsid w:val="009D166A"/>
    <w:rsid w:val="009D5126"/>
    <w:rsid w:val="009E0B95"/>
    <w:rsid w:val="009E1201"/>
    <w:rsid w:val="009E1FFE"/>
    <w:rsid w:val="009E70C7"/>
    <w:rsid w:val="00A07B5C"/>
    <w:rsid w:val="00A15219"/>
    <w:rsid w:val="00A27879"/>
    <w:rsid w:val="00A32A9E"/>
    <w:rsid w:val="00A34008"/>
    <w:rsid w:val="00A34825"/>
    <w:rsid w:val="00A3781B"/>
    <w:rsid w:val="00A454A2"/>
    <w:rsid w:val="00A47054"/>
    <w:rsid w:val="00A50941"/>
    <w:rsid w:val="00A541E3"/>
    <w:rsid w:val="00A555F7"/>
    <w:rsid w:val="00A6640A"/>
    <w:rsid w:val="00A67A4F"/>
    <w:rsid w:val="00A71379"/>
    <w:rsid w:val="00A82428"/>
    <w:rsid w:val="00A95BEA"/>
    <w:rsid w:val="00A96AF1"/>
    <w:rsid w:val="00AA3802"/>
    <w:rsid w:val="00AA3F60"/>
    <w:rsid w:val="00AA479B"/>
    <w:rsid w:val="00AA6999"/>
    <w:rsid w:val="00AC71D3"/>
    <w:rsid w:val="00AD40F7"/>
    <w:rsid w:val="00AD43A8"/>
    <w:rsid w:val="00AF2373"/>
    <w:rsid w:val="00B0136D"/>
    <w:rsid w:val="00B103A2"/>
    <w:rsid w:val="00B125C5"/>
    <w:rsid w:val="00B1346E"/>
    <w:rsid w:val="00B2170C"/>
    <w:rsid w:val="00B25A71"/>
    <w:rsid w:val="00B35CD0"/>
    <w:rsid w:val="00B6412D"/>
    <w:rsid w:val="00B743E2"/>
    <w:rsid w:val="00B800F4"/>
    <w:rsid w:val="00B818C9"/>
    <w:rsid w:val="00B86D23"/>
    <w:rsid w:val="00B87B8C"/>
    <w:rsid w:val="00B902BD"/>
    <w:rsid w:val="00B916AD"/>
    <w:rsid w:val="00B929E4"/>
    <w:rsid w:val="00B957EF"/>
    <w:rsid w:val="00BA36B7"/>
    <w:rsid w:val="00BA390E"/>
    <w:rsid w:val="00BB33A8"/>
    <w:rsid w:val="00BC2A6C"/>
    <w:rsid w:val="00BD6A97"/>
    <w:rsid w:val="00BE066C"/>
    <w:rsid w:val="00C03639"/>
    <w:rsid w:val="00C243C3"/>
    <w:rsid w:val="00C27DBD"/>
    <w:rsid w:val="00C338EA"/>
    <w:rsid w:val="00C42437"/>
    <w:rsid w:val="00C45124"/>
    <w:rsid w:val="00C45DA3"/>
    <w:rsid w:val="00C507D6"/>
    <w:rsid w:val="00C51430"/>
    <w:rsid w:val="00C57A39"/>
    <w:rsid w:val="00C67D59"/>
    <w:rsid w:val="00C729BB"/>
    <w:rsid w:val="00C7533C"/>
    <w:rsid w:val="00C97133"/>
    <w:rsid w:val="00CA04C8"/>
    <w:rsid w:val="00CA3486"/>
    <w:rsid w:val="00CA3AD2"/>
    <w:rsid w:val="00CA5865"/>
    <w:rsid w:val="00CB0EEA"/>
    <w:rsid w:val="00CC0CF4"/>
    <w:rsid w:val="00CC5F20"/>
    <w:rsid w:val="00CD3F4B"/>
    <w:rsid w:val="00CD78FC"/>
    <w:rsid w:val="00CE19AC"/>
    <w:rsid w:val="00CF7806"/>
    <w:rsid w:val="00D01523"/>
    <w:rsid w:val="00D07764"/>
    <w:rsid w:val="00D17304"/>
    <w:rsid w:val="00D22BAF"/>
    <w:rsid w:val="00D3371C"/>
    <w:rsid w:val="00D37CBD"/>
    <w:rsid w:val="00D52BC6"/>
    <w:rsid w:val="00D5579A"/>
    <w:rsid w:val="00D63971"/>
    <w:rsid w:val="00D70133"/>
    <w:rsid w:val="00D771B6"/>
    <w:rsid w:val="00D809FF"/>
    <w:rsid w:val="00D8202F"/>
    <w:rsid w:val="00D8212D"/>
    <w:rsid w:val="00D84E0D"/>
    <w:rsid w:val="00D868C2"/>
    <w:rsid w:val="00D92344"/>
    <w:rsid w:val="00D96387"/>
    <w:rsid w:val="00DB5A8A"/>
    <w:rsid w:val="00DC4726"/>
    <w:rsid w:val="00DD004D"/>
    <w:rsid w:val="00DD6D99"/>
    <w:rsid w:val="00DE0D40"/>
    <w:rsid w:val="00DF20C7"/>
    <w:rsid w:val="00DF2B33"/>
    <w:rsid w:val="00DF405C"/>
    <w:rsid w:val="00E01FEA"/>
    <w:rsid w:val="00E06A3A"/>
    <w:rsid w:val="00E11923"/>
    <w:rsid w:val="00E15103"/>
    <w:rsid w:val="00E2146C"/>
    <w:rsid w:val="00E328E8"/>
    <w:rsid w:val="00E37875"/>
    <w:rsid w:val="00E412B2"/>
    <w:rsid w:val="00E424B0"/>
    <w:rsid w:val="00E44700"/>
    <w:rsid w:val="00E51BFA"/>
    <w:rsid w:val="00E61A9E"/>
    <w:rsid w:val="00E71109"/>
    <w:rsid w:val="00E770BC"/>
    <w:rsid w:val="00E86529"/>
    <w:rsid w:val="00E873E3"/>
    <w:rsid w:val="00E904AD"/>
    <w:rsid w:val="00E90BB1"/>
    <w:rsid w:val="00EE3242"/>
    <w:rsid w:val="00EE4CF9"/>
    <w:rsid w:val="00EE63F6"/>
    <w:rsid w:val="00EE66A4"/>
    <w:rsid w:val="00EF0E20"/>
    <w:rsid w:val="00EF2B6B"/>
    <w:rsid w:val="00F077E6"/>
    <w:rsid w:val="00F16CDB"/>
    <w:rsid w:val="00F240FD"/>
    <w:rsid w:val="00F24F9C"/>
    <w:rsid w:val="00F266C8"/>
    <w:rsid w:val="00F312EA"/>
    <w:rsid w:val="00F35A53"/>
    <w:rsid w:val="00F35FBF"/>
    <w:rsid w:val="00F42BFA"/>
    <w:rsid w:val="00F4333E"/>
    <w:rsid w:val="00F45B43"/>
    <w:rsid w:val="00F473A2"/>
    <w:rsid w:val="00F504F9"/>
    <w:rsid w:val="00F52332"/>
    <w:rsid w:val="00F5275F"/>
    <w:rsid w:val="00F60A10"/>
    <w:rsid w:val="00F65459"/>
    <w:rsid w:val="00F65FF1"/>
    <w:rsid w:val="00F70258"/>
    <w:rsid w:val="00F75D31"/>
    <w:rsid w:val="00F802D7"/>
    <w:rsid w:val="00F937E9"/>
    <w:rsid w:val="00F9687E"/>
    <w:rsid w:val="00F976AC"/>
    <w:rsid w:val="00F97EC5"/>
    <w:rsid w:val="00FA1EE4"/>
    <w:rsid w:val="00FB0D7C"/>
    <w:rsid w:val="00FB0E58"/>
    <w:rsid w:val="00FB5B4E"/>
    <w:rsid w:val="00FC2EE1"/>
    <w:rsid w:val="00FD4288"/>
    <w:rsid w:val="00FD7303"/>
    <w:rsid w:val="00FE0D90"/>
    <w:rsid w:val="00FE2491"/>
    <w:rsid w:val="00FE2D1C"/>
    <w:rsid w:val="00FE3A04"/>
    <w:rsid w:val="00FE59BC"/>
    <w:rsid w:val="00FE5E29"/>
    <w:rsid w:val="00FE6C91"/>
    <w:rsid w:val="00FE7C00"/>
    <w:rsid w:val="00FF48F9"/>
    <w:rsid w:val="00FF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9CEA6-7B59-4148-90A7-713EF8A0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B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5BC0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7A5BC0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Title">
    <w:name w:val="ConsTitle"/>
    <w:rsid w:val="007A5BC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footer"/>
    <w:basedOn w:val="a"/>
    <w:link w:val="a4"/>
    <w:rsid w:val="007A5B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Нижний колонтитул Знак"/>
    <w:link w:val="a3"/>
    <w:rsid w:val="007A5B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7A5BC0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D6A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D6A97"/>
    <w:rPr>
      <w:rFonts w:ascii="Tahoma" w:hAnsi="Tahoma" w:cs="Tahoma"/>
      <w:sz w:val="16"/>
      <w:szCs w:val="1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CE19AC"/>
  </w:style>
  <w:style w:type="paragraph" w:customStyle="1" w:styleId="ConsPlusNonformat">
    <w:name w:val="ConsPlusNonformat"/>
    <w:uiPriority w:val="99"/>
    <w:rsid w:val="00D015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8">
    <w:name w:val="Table Grid"/>
    <w:basedOn w:val="a1"/>
    <w:uiPriority w:val="59"/>
    <w:rsid w:val="00E865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28BF3-A135-4468-BF12-CA18E985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4035</Words>
  <Characters>23003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Коткинский с/с</Company>
  <LinksUpToDate>false</LinksUpToDate>
  <CharactersWithSpaces>26985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Безумова</dc:creator>
  <cp:lastModifiedBy>HP</cp:lastModifiedBy>
  <cp:revision>2</cp:revision>
  <cp:lastPrinted>2022-03-31T06:28:00Z</cp:lastPrinted>
  <dcterms:created xsi:type="dcterms:W3CDTF">2022-04-01T11:58:00Z</dcterms:created>
  <dcterms:modified xsi:type="dcterms:W3CDTF">2022-04-01T11:58:00Z</dcterms:modified>
</cp:coreProperties>
</file>