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4C" w:rsidRDefault="007E174C">
      <w:pPr>
        <w:pStyle w:val="a3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74C" w:rsidRDefault="007E174C">
      <w:pPr>
        <w:pStyle w:val="a3"/>
        <w:rPr>
          <w:szCs w:val="24"/>
        </w:rPr>
      </w:pPr>
    </w:p>
    <w:p w:rsidR="00A97BF3" w:rsidRPr="00C3325E" w:rsidRDefault="00A97BF3">
      <w:pPr>
        <w:pStyle w:val="a3"/>
        <w:rPr>
          <w:szCs w:val="24"/>
        </w:rPr>
      </w:pPr>
      <w:r w:rsidRPr="00C3325E">
        <w:rPr>
          <w:szCs w:val="24"/>
        </w:rPr>
        <w:t>АДМИНИСТРАЦИЯ МУНИЦИПАЛЬНОГО ОБРАЗОВАНИЯ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«АНДЕГСКИЙ СЕЛЬСОВЕТ»</w:t>
      </w:r>
    </w:p>
    <w:p w:rsidR="00A97BF3" w:rsidRPr="00C3325E" w:rsidRDefault="00A97BF3" w:rsidP="003B6A55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НЕНЕЦКОГО АВТОНОМНОГО ОКРУГА</w:t>
      </w:r>
    </w:p>
    <w:p w:rsidR="000804FC" w:rsidRDefault="000804FC" w:rsidP="00B52DEF">
      <w:pPr>
        <w:pStyle w:val="1"/>
        <w:jc w:val="left"/>
        <w:rPr>
          <w:sz w:val="24"/>
          <w:szCs w:val="24"/>
        </w:rPr>
      </w:pPr>
    </w:p>
    <w:p w:rsidR="00A97BF3" w:rsidRPr="00CF1315" w:rsidRDefault="00A97BF3" w:rsidP="00CF1315">
      <w:pPr>
        <w:pStyle w:val="1"/>
        <w:rPr>
          <w:sz w:val="24"/>
          <w:szCs w:val="24"/>
        </w:rPr>
      </w:pPr>
      <w:r w:rsidRPr="00C3325E">
        <w:t>ПОСТАНОВЛЕНИЕ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</w:p>
    <w:p w:rsidR="00A97BF3" w:rsidRPr="007E174C" w:rsidRDefault="00A97BF3">
      <w:pPr>
        <w:jc w:val="both"/>
        <w:rPr>
          <w:b/>
          <w:sz w:val="24"/>
          <w:szCs w:val="24"/>
          <w:u w:val="single"/>
        </w:rPr>
      </w:pPr>
      <w:r w:rsidRPr="007E174C">
        <w:rPr>
          <w:b/>
          <w:sz w:val="24"/>
          <w:szCs w:val="24"/>
          <w:u w:val="single"/>
        </w:rPr>
        <w:t xml:space="preserve">от </w:t>
      </w:r>
      <w:r w:rsidR="008D4673" w:rsidRPr="007E174C">
        <w:rPr>
          <w:b/>
          <w:sz w:val="24"/>
          <w:szCs w:val="24"/>
          <w:u w:val="single"/>
        </w:rPr>
        <w:t xml:space="preserve">  </w:t>
      </w:r>
      <w:r w:rsidR="004F0251" w:rsidRPr="007E174C">
        <w:rPr>
          <w:b/>
          <w:sz w:val="24"/>
          <w:szCs w:val="24"/>
          <w:u w:val="single"/>
        </w:rPr>
        <w:t>14</w:t>
      </w:r>
      <w:r w:rsidRPr="007E174C">
        <w:rPr>
          <w:b/>
          <w:sz w:val="24"/>
          <w:szCs w:val="24"/>
          <w:u w:val="single"/>
        </w:rPr>
        <w:t>.</w:t>
      </w:r>
      <w:r w:rsidR="004F0251" w:rsidRPr="007E174C">
        <w:rPr>
          <w:b/>
          <w:sz w:val="24"/>
          <w:szCs w:val="24"/>
          <w:u w:val="single"/>
        </w:rPr>
        <w:t>11</w:t>
      </w:r>
      <w:r w:rsidR="002F165B" w:rsidRPr="007E174C">
        <w:rPr>
          <w:b/>
          <w:sz w:val="24"/>
          <w:szCs w:val="24"/>
          <w:u w:val="single"/>
        </w:rPr>
        <w:t>.201</w:t>
      </w:r>
      <w:r w:rsidR="007E174C" w:rsidRPr="007E174C">
        <w:rPr>
          <w:b/>
          <w:sz w:val="24"/>
          <w:szCs w:val="24"/>
          <w:u w:val="single"/>
        </w:rPr>
        <w:t>9</w:t>
      </w:r>
      <w:r w:rsidRPr="007E174C">
        <w:rPr>
          <w:b/>
          <w:sz w:val="24"/>
          <w:szCs w:val="24"/>
          <w:u w:val="single"/>
        </w:rPr>
        <w:t xml:space="preserve"> г. №</w:t>
      </w:r>
      <w:r w:rsidR="007E174C" w:rsidRPr="007E174C">
        <w:rPr>
          <w:b/>
          <w:sz w:val="24"/>
          <w:szCs w:val="24"/>
          <w:u w:val="single"/>
        </w:rPr>
        <w:t xml:space="preserve"> 51 </w:t>
      </w:r>
    </w:p>
    <w:p w:rsidR="00A97BF3" w:rsidRPr="004E7F89" w:rsidRDefault="00A97BF3">
      <w:pPr>
        <w:jc w:val="both"/>
        <w:rPr>
          <w:b/>
          <w:sz w:val="24"/>
          <w:szCs w:val="24"/>
        </w:rPr>
      </w:pPr>
      <w:r w:rsidRPr="004E7F89">
        <w:rPr>
          <w:b/>
          <w:sz w:val="24"/>
          <w:szCs w:val="24"/>
        </w:rPr>
        <w:t xml:space="preserve"> д.</w:t>
      </w:r>
      <w:r w:rsidR="00B42B56" w:rsidRPr="004E7F89">
        <w:rPr>
          <w:b/>
          <w:sz w:val="24"/>
          <w:szCs w:val="24"/>
        </w:rPr>
        <w:t xml:space="preserve"> </w:t>
      </w:r>
      <w:r w:rsidRPr="004E7F89">
        <w:rPr>
          <w:b/>
          <w:sz w:val="24"/>
          <w:szCs w:val="24"/>
        </w:rPr>
        <w:t>Андег, НАО</w:t>
      </w:r>
    </w:p>
    <w:p w:rsidR="00A97BF3" w:rsidRPr="00C3325E" w:rsidRDefault="00A97BF3">
      <w:pPr>
        <w:jc w:val="both"/>
        <w:rPr>
          <w:sz w:val="24"/>
          <w:szCs w:val="24"/>
        </w:rPr>
      </w:pPr>
    </w:p>
    <w:p w:rsidR="00D515BE" w:rsidRPr="003646F8" w:rsidRDefault="00A97BF3">
      <w:pPr>
        <w:pStyle w:val="a4"/>
        <w:rPr>
          <w:b/>
          <w:szCs w:val="24"/>
        </w:rPr>
      </w:pPr>
      <w:r w:rsidRPr="003646F8">
        <w:rPr>
          <w:b/>
          <w:szCs w:val="24"/>
        </w:rPr>
        <w:t>« О</w:t>
      </w:r>
      <w:r w:rsidR="00D515BE" w:rsidRPr="003646F8">
        <w:rPr>
          <w:b/>
          <w:szCs w:val="24"/>
        </w:rPr>
        <w:t>б утверждении основных направлени</w:t>
      </w:r>
      <w:r w:rsidR="00BD0B46">
        <w:rPr>
          <w:b/>
          <w:szCs w:val="24"/>
        </w:rPr>
        <w:t>й</w:t>
      </w:r>
      <w:r w:rsidR="00D515BE" w:rsidRPr="003646F8">
        <w:rPr>
          <w:b/>
          <w:szCs w:val="24"/>
        </w:rPr>
        <w:t xml:space="preserve"> </w:t>
      </w:r>
    </w:p>
    <w:p w:rsidR="00D515BE" w:rsidRPr="003646F8" w:rsidRDefault="007E174C">
      <w:pPr>
        <w:pStyle w:val="a4"/>
        <w:rPr>
          <w:b/>
          <w:szCs w:val="24"/>
        </w:rPr>
      </w:pPr>
      <w:r>
        <w:rPr>
          <w:b/>
          <w:szCs w:val="24"/>
        </w:rPr>
        <w:t>б</w:t>
      </w:r>
      <w:r w:rsidR="00D515BE" w:rsidRPr="003646F8">
        <w:rPr>
          <w:b/>
          <w:szCs w:val="24"/>
        </w:rPr>
        <w:t xml:space="preserve">юджетной и налоговой политики </w:t>
      </w:r>
      <w:proofErr w:type="gramStart"/>
      <w:r w:rsidR="00D515BE" w:rsidRPr="003646F8">
        <w:rPr>
          <w:b/>
          <w:szCs w:val="24"/>
        </w:rPr>
        <w:t>муниципального</w:t>
      </w:r>
      <w:proofErr w:type="gramEnd"/>
    </w:p>
    <w:p w:rsidR="00D515BE" w:rsidRPr="003646F8" w:rsidRDefault="007E174C">
      <w:pPr>
        <w:pStyle w:val="a4"/>
        <w:rPr>
          <w:b/>
          <w:szCs w:val="24"/>
        </w:rPr>
      </w:pPr>
      <w:r>
        <w:rPr>
          <w:b/>
          <w:szCs w:val="24"/>
        </w:rPr>
        <w:t>о</w:t>
      </w:r>
      <w:r w:rsidR="00D515BE" w:rsidRPr="003646F8">
        <w:rPr>
          <w:b/>
          <w:szCs w:val="24"/>
        </w:rPr>
        <w:t xml:space="preserve">бразования «Андегский сельсовет» НАО </w:t>
      </w:r>
      <w:proofErr w:type="gramStart"/>
      <w:r w:rsidR="00D515BE" w:rsidRPr="003646F8">
        <w:rPr>
          <w:b/>
          <w:szCs w:val="24"/>
        </w:rPr>
        <w:t>на</w:t>
      </w:r>
      <w:proofErr w:type="gramEnd"/>
      <w:r w:rsidR="00D515BE" w:rsidRPr="003646F8">
        <w:rPr>
          <w:b/>
          <w:szCs w:val="24"/>
        </w:rPr>
        <w:t xml:space="preserve"> </w:t>
      </w:r>
    </w:p>
    <w:p w:rsidR="0075202D" w:rsidRPr="003646F8" w:rsidRDefault="007E174C">
      <w:pPr>
        <w:pStyle w:val="a4"/>
        <w:rPr>
          <w:b/>
          <w:szCs w:val="24"/>
        </w:rPr>
      </w:pPr>
      <w:r>
        <w:rPr>
          <w:b/>
          <w:szCs w:val="24"/>
        </w:rPr>
        <w:t>2020</w:t>
      </w:r>
      <w:r w:rsidR="009D3178">
        <w:rPr>
          <w:b/>
          <w:szCs w:val="24"/>
        </w:rPr>
        <w:t xml:space="preserve"> год</w:t>
      </w:r>
      <w:r w:rsidR="0075202D" w:rsidRPr="003646F8">
        <w:rPr>
          <w:b/>
          <w:szCs w:val="24"/>
        </w:rPr>
        <w:t>»</w:t>
      </w:r>
    </w:p>
    <w:p w:rsidR="00A53CD6" w:rsidRPr="003646F8" w:rsidRDefault="00A53CD6">
      <w:pPr>
        <w:pStyle w:val="a4"/>
        <w:rPr>
          <w:szCs w:val="24"/>
        </w:rPr>
      </w:pPr>
    </w:p>
    <w:p w:rsidR="00B6636E" w:rsidRDefault="00B6636E">
      <w:pPr>
        <w:pStyle w:val="a4"/>
        <w:rPr>
          <w:szCs w:val="24"/>
        </w:rPr>
      </w:pPr>
    </w:p>
    <w:p w:rsidR="00B6636E" w:rsidRDefault="00B6636E">
      <w:pPr>
        <w:pStyle w:val="a4"/>
        <w:rPr>
          <w:szCs w:val="24"/>
        </w:rPr>
      </w:pPr>
    </w:p>
    <w:p w:rsidR="00B6636E" w:rsidRDefault="00B6636E">
      <w:pPr>
        <w:pStyle w:val="a4"/>
        <w:rPr>
          <w:szCs w:val="24"/>
        </w:rPr>
      </w:pPr>
    </w:p>
    <w:p w:rsidR="00D54C1C" w:rsidRPr="003646F8" w:rsidRDefault="00B6636E" w:rsidP="00D302C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F8">
        <w:rPr>
          <w:rFonts w:ascii="Times New Roman" w:hAnsi="Times New Roman" w:cs="Times New Roman"/>
          <w:b w:val="0"/>
          <w:sz w:val="28"/>
          <w:szCs w:val="28"/>
        </w:rPr>
        <w:t>Руководствуясь Бюджетным кодексом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ст.15 Федерального Закона «Об общих принципах организации местного самоуправления в Российской Федерации» от 06.</w:t>
      </w:r>
      <w:r w:rsidRPr="003646F8">
        <w:rPr>
          <w:rFonts w:ascii="Times New Roman" w:hAnsi="Times New Roman" w:cs="Times New Roman"/>
          <w:b w:val="0"/>
          <w:sz w:val="28"/>
          <w:szCs w:val="28"/>
        </w:rPr>
        <w:t xml:space="preserve">10.03 г. №131-ФЗ, </w:t>
      </w:r>
      <w:r w:rsidR="00DB6461">
        <w:rPr>
          <w:rFonts w:ascii="Times New Roman" w:hAnsi="Times New Roman" w:cs="Times New Roman"/>
          <w:b w:val="0"/>
          <w:sz w:val="28"/>
          <w:szCs w:val="28"/>
        </w:rPr>
        <w:t>разделом 2</w:t>
      </w:r>
      <w:r w:rsidRPr="003646F8">
        <w:rPr>
          <w:rFonts w:ascii="Times New Roman" w:hAnsi="Times New Roman" w:cs="Times New Roman"/>
          <w:b w:val="0"/>
          <w:sz w:val="28"/>
          <w:szCs w:val="28"/>
        </w:rPr>
        <w:t xml:space="preserve"> Положения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936" w:rsidRPr="003646F8">
        <w:rPr>
          <w:rFonts w:ascii="Times New Roman" w:hAnsi="Times New Roman" w:cs="Times New Roman"/>
          <w:b w:val="0"/>
          <w:sz w:val="28"/>
          <w:szCs w:val="28"/>
        </w:rPr>
        <w:t>«О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 xml:space="preserve"> бюджетном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 xml:space="preserve"> процессе 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муниципальном образовании «Андегский сельсовет» НАО</w:t>
      </w:r>
      <w:r w:rsidR="00D97936" w:rsidRPr="003646F8">
        <w:rPr>
          <w:rFonts w:ascii="Times New Roman" w:hAnsi="Times New Roman" w:cs="Times New Roman"/>
          <w:b w:val="0"/>
          <w:sz w:val="28"/>
          <w:szCs w:val="28"/>
        </w:rPr>
        <w:t>»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>, утвержденного Решением Совета депутатов МО «Андегский сельсовет» НАО о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BF1D7B">
        <w:rPr>
          <w:rFonts w:ascii="Times New Roman" w:hAnsi="Times New Roman" w:cs="Times New Roman"/>
          <w:b w:val="0"/>
          <w:sz w:val="28"/>
          <w:szCs w:val="28"/>
        </w:rPr>
        <w:t>29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>.</w:t>
      </w:r>
      <w:r w:rsidR="00BF1D7B">
        <w:rPr>
          <w:rFonts w:ascii="Times New Roman" w:hAnsi="Times New Roman" w:cs="Times New Roman"/>
          <w:b w:val="0"/>
          <w:sz w:val="28"/>
          <w:szCs w:val="28"/>
        </w:rPr>
        <w:t>09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F1D7B">
        <w:rPr>
          <w:rFonts w:ascii="Times New Roman" w:hAnsi="Times New Roman" w:cs="Times New Roman"/>
          <w:b w:val="0"/>
          <w:sz w:val="28"/>
          <w:szCs w:val="28"/>
        </w:rPr>
        <w:t>5</w:t>
      </w:r>
      <w:r w:rsidR="00DB6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BF1D7B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7B76DF" w:rsidRPr="003646F8">
        <w:rPr>
          <w:rFonts w:ascii="Times New Roman" w:hAnsi="Times New Roman" w:cs="Times New Roman"/>
          <w:b w:val="0"/>
          <w:sz w:val="28"/>
          <w:szCs w:val="28"/>
        </w:rPr>
        <w:t>,</w:t>
      </w:r>
      <w:r w:rsidR="003D166C" w:rsidRPr="00364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4C1C" w:rsidRPr="003646F8">
        <w:rPr>
          <w:rFonts w:ascii="Times New Roman" w:hAnsi="Times New Roman" w:cs="Times New Roman"/>
          <w:sz w:val="28"/>
          <w:szCs w:val="28"/>
        </w:rPr>
        <w:t>ПОСТАНОВЛЯЮ</w:t>
      </w:r>
      <w:r w:rsidR="004F4471" w:rsidRPr="003646F8">
        <w:rPr>
          <w:rFonts w:ascii="Times New Roman" w:hAnsi="Times New Roman" w:cs="Times New Roman"/>
          <w:sz w:val="28"/>
          <w:szCs w:val="28"/>
        </w:rPr>
        <w:t>:</w:t>
      </w:r>
    </w:p>
    <w:p w:rsidR="006E70AA" w:rsidRPr="003646F8" w:rsidRDefault="006E70AA">
      <w:pPr>
        <w:pStyle w:val="a4"/>
        <w:rPr>
          <w:sz w:val="28"/>
          <w:szCs w:val="28"/>
        </w:rPr>
      </w:pPr>
    </w:p>
    <w:p w:rsidR="006E70AA" w:rsidRPr="003646F8" w:rsidRDefault="006E70AA">
      <w:pPr>
        <w:pStyle w:val="a4"/>
        <w:rPr>
          <w:sz w:val="28"/>
          <w:szCs w:val="28"/>
        </w:rPr>
      </w:pPr>
    </w:p>
    <w:p w:rsidR="003B6A55" w:rsidRPr="003646F8" w:rsidRDefault="00924212" w:rsidP="007E174C">
      <w:pPr>
        <w:pStyle w:val="a5"/>
        <w:ind w:firstLine="0"/>
        <w:rPr>
          <w:sz w:val="28"/>
          <w:szCs w:val="28"/>
        </w:rPr>
      </w:pPr>
      <w:r w:rsidRPr="003646F8">
        <w:rPr>
          <w:sz w:val="28"/>
          <w:szCs w:val="28"/>
        </w:rPr>
        <w:t>1.</w:t>
      </w:r>
      <w:r w:rsidR="00D515BE" w:rsidRPr="003646F8">
        <w:rPr>
          <w:sz w:val="28"/>
          <w:szCs w:val="28"/>
        </w:rPr>
        <w:t>Утвердить «Основные направления бюджетной и налоговой политики муниципального образования «</w:t>
      </w:r>
      <w:r w:rsidR="007E174C">
        <w:rPr>
          <w:sz w:val="28"/>
          <w:szCs w:val="28"/>
        </w:rPr>
        <w:t>Андегский сельсовет» НАО на 2020</w:t>
      </w:r>
      <w:r w:rsidR="00D515BE" w:rsidRPr="003646F8">
        <w:rPr>
          <w:sz w:val="28"/>
          <w:szCs w:val="28"/>
        </w:rPr>
        <w:t xml:space="preserve"> год</w:t>
      </w:r>
      <w:r w:rsidR="009E6703" w:rsidRPr="003646F8">
        <w:rPr>
          <w:sz w:val="28"/>
          <w:szCs w:val="28"/>
        </w:rPr>
        <w:t>» согласно приложению.</w:t>
      </w:r>
    </w:p>
    <w:p w:rsidR="00CF1315" w:rsidRPr="003646F8" w:rsidRDefault="00381F33" w:rsidP="007E174C">
      <w:pPr>
        <w:pStyle w:val="a5"/>
        <w:ind w:firstLine="0"/>
        <w:rPr>
          <w:sz w:val="28"/>
          <w:szCs w:val="28"/>
        </w:rPr>
      </w:pPr>
      <w:r w:rsidRPr="003646F8">
        <w:rPr>
          <w:sz w:val="28"/>
          <w:szCs w:val="28"/>
        </w:rPr>
        <w:t>2</w:t>
      </w:r>
      <w:r w:rsidR="00D515BE" w:rsidRPr="003646F8">
        <w:rPr>
          <w:sz w:val="28"/>
          <w:szCs w:val="28"/>
        </w:rPr>
        <w:t xml:space="preserve">. </w:t>
      </w:r>
      <w:proofErr w:type="gramStart"/>
      <w:r w:rsidR="00D515BE" w:rsidRPr="003646F8">
        <w:rPr>
          <w:sz w:val="28"/>
          <w:szCs w:val="28"/>
        </w:rPr>
        <w:t>Контроль за</w:t>
      </w:r>
      <w:proofErr w:type="gramEnd"/>
      <w:r w:rsidR="00D515BE" w:rsidRPr="003646F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1315" w:rsidRPr="003646F8" w:rsidRDefault="00381F33" w:rsidP="007E174C">
      <w:pPr>
        <w:pStyle w:val="a5"/>
        <w:ind w:firstLine="0"/>
        <w:rPr>
          <w:sz w:val="28"/>
          <w:szCs w:val="28"/>
        </w:rPr>
      </w:pPr>
      <w:r w:rsidRPr="003646F8">
        <w:rPr>
          <w:sz w:val="28"/>
          <w:szCs w:val="28"/>
        </w:rPr>
        <w:t>3</w:t>
      </w:r>
      <w:r w:rsidR="00CF1315" w:rsidRPr="003646F8">
        <w:rPr>
          <w:sz w:val="28"/>
          <w:szCs w:val="28"/>
        </w:rPr>
        <w:t>. Настоящее Постановление вступает в силу со дня  его принятия и распространяет свое действие на вза</w:t>
      </w:r>
      <w:r w:rsidR="009E6703" w:rsidRPr="003646F8">
        <w:rPr>
          <w:sz w:val="28"/>
          <w:szCs w:val="28"/>
        </w:rPr>
        <w:t>имоотношения, возникшие с 1 января</w:t>
      </w:r>
      <w:r w:rsidR="00CF1315" w:rsidRPr="003646F8">
        <w:rPr>
          <w:sz w:val="28"/>
          <w:szCs w:val="28"/>
        </w:rPr>
        <w:t xml:space="preserve"> 2</w:t>
      </w:r>
      <w:r w:rsidR="007E174C">
        <w:rPr>
          <w:sz w:val="28"/>
          <w:szCs w:val="28"/>
        </w:rPr>
        <w:t>020</w:t>
      </w:r>
      <w:r w:rsidR="00CF1315" w:rsidRPr="003646F8">
        <w:rPr>
          <w:sz w:val="28"/>
          <w:szCs w:val="28"/>
        </w:rPr>
        <w:t xml:space="preserve"> года.</w:t>
      </w:r>
    </w:p>
    <w:p w:rsidR="00AC7002" w:rsidRPr="003646F8" w:rsidRDefault="00F85FC7" w:rsidP="000804FC">
      <w:pPr>
        <w:pStyle w:val="a5"/>
        <w:ind w:firstLine="0"/>
        <w:rPr>
          <w:sz w:val="28"/>
          <w:szCs w:val="28"/>
        </w:rPr>
      </w:pPr>
      <w:r w:rsidRPr="003646F8">
        <w:rPr>
          <w:sz w:val="28"/>
          <w:szCs w:val="28"/>
        </w:rPr>
        <w:t xml:space="preserve">  </w:t>
      </w:r>
    </w:p>
    <w:p w:rsidR="00D515BE" w:rsidRDefault="00D515BE" w:rsidP="000804FC">
      <w:pPr>
        <w:pStyle w:val="a5"/>
        <w:ind w:firstLine="0"/>
        <w:rPr>
          <w:szCs w:val="24"/>
        </w:rPr>
      </w:pPr>
    </w:p>
    <w:p w:rsidR="00D515BE" w:rsidRDefault="00D515BE" w:rsidP="000804FC">
      <w:pPr>
        <w:pStyle w:val="a5"/>
        <w:ind w:firstLine="0"/>
        <w:rPr>
          <w:szCs w:val="24"/>
        </w:rPr>
      </w:pPr>
    </w:p>
    <w:p w:rsidR="00381F33" w:rsidRPr="00BF1D7B" w:rsidRDefault="00381F33" w:rsidP="000804FC">
      <w:pPr>
        <w:pStyle w:val="a5"/>
        <w:ind w:firstLine="0"/>
        <w:rPr>
          <w:sz w:val="28"/>
          <w:szCs w:val="28"/>
        </w:rPr>
      </w:pPr>
    </w:p>
    <w:p w:rsidR="006E70AA" w:rsidRDefault="00AC7002" w:rsidP="003646F8">
      <w:pPr>
        <w:pStyle w:val="a5"/>
        <w:ind w:firstLine="0"/>
        <w:rPr>
          <w:sz w:val="28"/>
          <w:szCs w:val="28"/>
        </w:rPr>
      </w:pPr>
      <w:r w:rsidRPr="00BF1D7B">
        <w:rPr>
          <w:sz w:val="28"/>
          <w:szCs w:val="28"/>
        </w:rPr>
        <w:t xml:space="preserve">Глава </w:t>
      </w:r>
      <w:r w:rsidR="00BF1D7B">
        <w:rPr>
          <w:sz w:val="28"/>
          <w:szCs w:val="28"/>
        </w:rPr>
        <w:t>МО</w:t>
      </w:r>
    </w:p>
    <w:p w:rsidR="00BF1D7B" w:rsidRPr="00BF1D7B" w:rsidRDefault="00BF1D7B" w:rsidP="003646F8">
      <w:pPr>
        <w:pStyle w:val="a5"/>
        <w:ind w:firstLine="0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«Андегский сельсовет» НАО                                               В.Ф. Абакумова</w:t>
      </w:r>
    </w:p>
    <w:p w:rsidR="00381F33" w:rsidRDefault="009E6703" w:rsidP="003F074B">
      <w:pPr>
        <w:pStyle w:val="a7"/>
        <w:jc w:val="center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                                                                                                               </w:t>
      </w:r>
      <w:r w:rsidR="003F074B">
        <w:rPr>
          <w:rStyle w:val="a8"/>
          <w:sz w:val="20"/>
          <w:szCs w:val="20"/>
        </w:rPr>
        <w:t xml:space="preserve">                             </w:t>
      </w:r>
    </w:p>
    <w:p w:rsidR="003E334A" w:rsidRDefault="003E334A" w:rsidP="003F074B">
      <w:pPr>
        <w:pStyle w:val="a7"/>
        <w:jc w:val="right"/>
        <w:rPr>
          <w:rStyle w:val="a8"/>
        </w:rPr>
      </w:pPr>
    </w:p>
    <w:p w:rsidR="00D302C6" w:rsidRDefault="00D302C6" w:rsidP="003F074B">
      <w:pPr>
        <w:pStyle w:val="a7"/>
        <w:jc w:val="right"/>
        <w:rPr>
          <w:rStyle w:val="a8"/>
        </w:rPr>
      </w:pPr>
    </w:p>
    <w:p w:rsidR="00D302C6" w:rsidRDefault="00D302C6" w:rsidP="003F074B">
      <w:pPr>
        <w:pStyle w:val="a7"/>
        <w:jc w:val="right"/>
        <w:rPr>
          <w:rStyle w:val="a8"/>
        </w:rPr>
      </w:pPr>
    </w:p>
    <w:p w:rsidR="007E174C" w:rsidRDefault="007E174C" w:rsidP="004F0251">
      <w:pPr>
        <w:pStyle w:val="a7"/>
        <w:spacing w:before="0" w:beforeAutospacing="0" w:after="0" w:afterAutospacing="0"/>
        <w:jc w:val="right"/>
        <w:rPr>
          <w:rStyle w:val="a8"/>
        </w:rPr>
      </w:pPr>
    </w:p>
    <w:p w:rsidR="006E70AA" w:rsidRPr="003F074B" w:rsidRDefault="00BA0CA1" w:rsidP="004F0251">
      <w:pPr>
        <w:pStyle w:val="a7"/>
        <w:spacing w:before="0" w:beforeAutospacing="0" w:after="0" w:afterAutospacing="0"/>
        <w:jc w:val="right"/>
        <w:rPr>
          <w:rStyle w:val="a8"/>
        </w:rPr>
      </w:pPr>
      <w:r w:rsidRPr="003F074B">
        <w:rPr>
          <w:rStyle w:val="a8"/>
        </w:rPr>
        <w:t>Утверждено</w:t>
      </w:r>
    </w:p>
    <w:p w:rsidR="004D2438" w:rsidRPr="003F074B" w:rsidRDefault="008163CE" w:rsidP="004F0251">
      <w:pPr>
        <w:pStyle w:val="a7"/>
        <w:spacing w:before="0" w:beforeAutospacing="0" w:after="0" w:afterAutospacing="0"/>
        <w:jc w:val="right"/>
        <w:rPr>
          <w:rStyle w:val="a8"/>
        </w:rPr>
      </w:pPr>
      <w:r w:rsidRPr="003F074B">
        <w:rPr>
          <w:rStyle w:val="a8"/>
        </w:rPr>
        <w:t xml:space="preserve"> По</w:t>
      </w:r>
      <w:r w:rsidR="00BA0CA1" w:rsidRPr="003F074B">
        <w:rPr>
          <w:rStyle w:val="a8"/>
        </w:rPr>
        <w:t>становлением</w:t>
      </w:r>
      <w:r w:rsidR="004D2438" w:rsidRPr="003F074B">
        <w:rPr>
          <w:rStyle w:val="a8"/>
        </w:rPr>
        <w:t xml:space="preserve"> </w:t>
      </w:r>
    </w:p>
    <w:p w:rsidR="008163CE" w:rsidRPr="003F074B" w:rsidRDefault="004D2438" w:rsidP="004F0251">
      <w:pPr>
        <w:pStyle w:val="a7"/>
        <w:spacing w:before="0" w:beforeAutospacing="0" w:after="0" w:afterAutospacing="0"/>
        <w:jc w:val="right"/>
        <w:rPr>
          <w:rStyle w:val="a8"/>
        </w:rPr>
      </w:pPr>
      <w:r w:rsidRPr="003F074B">
        <w:rPr>
          <w:rStyle w:val="a8"/>
        </w:rPr>
        <w:t xml:space="preserve">Главы </w:t>
      </w:r>
      <w:r w:rsidR="008163CE" w:rsidRPr="003F074B">
        <w:rPr>
          <w:rStyle w:val="a8"/>
        </w:rPr>
        <w:t xml:space="preserve"> МО «Андегский сельсовет» НАО</w:t>
      </w:r>
    </w:p>
    <w:p w:rsidR="008163CE" w:rsidRPr="003F074B" w:rsidRDefault="004F0251" w:rsidP="004F0251">
      <w:pPr>
        <w:pStyle w:val="a7"/>
        <w:spacing w:before="0" w:beforeAutospacing="0" w:after="0" w:afterAutospacing="0"/>
        <w:jc w:val="right"/>
        <w:rPr>
          <w:rStyle w:val="a8"/>
        </w:rPr>
      </w:pPr>
      <w:r>
        <w:rPr>
          <w:rStyle w:val="a8"/>
        </w:rPr>
        <w:t>о</w:t>
      </w:r>
      <w:r w:rsidR="002F165B">
        <w:rPr>
          <w:rStyle w:val="a8"/>
        </w:rPr>
        <w:t xml:space="preserve">т </w:t>
      </w:r>
      <w:r w:rsidR="00DB6461">
        <w:rPr>
          <w:rStyle w:val="a8"/>
        </w:rPr>
        <w:t xml:space="preserve"> </w:t>
      </w:r>
      <w:r>
        <w:rPr>
          <w:rStyle w:val="a8"/>
        </w:rPr>
        <w:t>14.11</w:t>
      </w:r>
      <w:r w:rsidR="002F165B">
        <w:rPr>
          <w:rStyle w:val="a8"/>
        </w:rPr>
        <w:t>.201</w:t>
      </w:r>
      <w:r w:rsidR="007E174C">
        <w:rPr>
          <w:rStyle w:val="a8"/>
        </w:rPr>
        <w:t xml:space="preserve">9 </w:t>
      </w:r>
      <w:r w:rsidR="00381F33" w:rsidRPr="003F074B">
        <w:rPr>
          <w:rStyle w:val="a8"/>
        </w:rPr>
        <w:t>г. №</w:t>
      </w:r>
      <w:r w:rsidR="00DB6461">
        <w:rPr>
          <w:rStyle w:val="a8"/>
        </w:rPr>
        <w:t xml:space="preserve"> </w:t>
      </w:r>
      <w:r w:rsidR="007E174C">
        <w:rPr>
          <w:rStyle w:val="a8"/>
        </w:rPr>
        <w:t>51</w:t>
      </w:r>
      <w:r w:rsidR="00DB6461">
        <w:rPr>
          <w:rStyle w:val="a8"/>
        </w:rPr>
        <w:t xml:space="preserve"> </w:t>
      </w:r>
    </w:p>
    <w:p w:rsidR="006E70AA" w:rsidRDefault="006E70AA" w:rsidP="004F0251">
      <w:pPr>
        <w:pStyle w:val="a7"/>
        <w:spacing w:before="0" w:beforeAutospacing="0" w:after="0" w:afterAutospacing="0"/>
        <w:jc w:val="center"/>
        <w:rPr>
          <w:rStyle w:val="a8"/>
          <w:sz w:val="20"/>
          <w:szCs w:val="20"/>
        </w:rPr>
      </w:pPr>
    </w:p>
    <w:p w:rsidR="006E70AA" w:rsidRPr="003F074B" w:rsidRDefault="006E70AA" w:rsidP="006E70AA">
      <w:pPr>
        <w:pStyle w:val="a7"/>
        <w:jc w:val="center"/>
        <w:rPr>
          <w:sz w:val="28"/>
          <w:szCs w:val="28"/>
        </w:rPr>
      </w:pPr>
      <w:r w:rsidRPr="003F074B">
        <w:rPr>
          <w:rStyle w:val="a8"/>
          <w:sz w:val="28"/>
          <w:szCs w:val="28"/>
        </w:rPr>
        <w:t>Основные направления бюджетной и налоговой политики</w:t>
      </w:r>
      <w:r w:rsidRPr="003F074B">
        <w:rPr>
          <w:b/>
          <w:bCs/>
          <w:sz w:val="28"/>
          <w:szCs w:val="28"/>
        </w:rPr>
        <w:br/>
      </w:r>
      <w:r w:rsidRPr="003F074B">
        <w:rPr>
          <w:rStyle w:val="a8"/>
          <w:sz w:val="28"/>
          <w:szCs w:val="28"/>
        </w:rPr>
        <w:t>муниципального образования "Андегский сельсовет" НАО</w:t>
      </w:r>
      <w:r w:rsidRPr="003F074B">
        <w:rPr>
          <w:b/>
          <w:bCs/>
          <w:sz w:val="28"/>
          <w:szCs w:val="28"/>
        </w:rPr>
        <w:br/>
      </w:r>
      <w:r w:rsidR="007E174C">
        <w:rPr>
          <w:rStyle w:val="a8"/>
          <w:sz w:val="28"/>
          <w:szCs w:val="28"/>
        </w:rPr>
        <w:t>на 2020</w:t>
      </w:r>
      <w:r w:rsidR="00381F33" w:rsidRPr="003F074B">
        <w:rPr>
          <w:rStyle w:val="a8"/>
          <w:sz w:val="28"/>
          <w:szCs w:val="28"/>
        </w:rPr>
        <w:t xml:space="preserve"> год 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3F074B">
        <w:rPr>
          <w:sz w:val="28"/>
          <w:szCs w:val="28"/>
        </w:rPr>
        <w:t>Основные направления бюджетной и налоговой политики муниципального образования "Андегский сельсовет" Ненецкого автономного округа (далее - основные направления бюджетной и налоговой политики) на 20</w:t>
      </w:r>
      <w:r w:rsidR="007E174C">
        <w:rPr>
          <w:sz w:val="28"/>
          <w:szCs w:val="28"/>
        </w:rPr>
        <w:t>20</w:t>
      </w:r>
      <w:r w:rsidR="00381F33" w:rsidRPr="003F074B">
        <w:rPr>
          <w:sz w:val="28"/>
          <w:szCs w:val="28"/>
        </w:rPr>
        <w:t xml:space="preserve"> год </w:t>
      </w:r>
      <w:r w:rsidRPr="003F074B">
        <w:rPr>
          <w:sz w:val="28"/>
          <w:szCs w:val="28"/>
        </w:rPr>
        <w:t>разработан</w:t>
      </w:r>
      <w:r w:rsidR="00120F72">
        <w:rPr>
          <w:sz w:val="28"/>
          <w:szCs w:val="28"/>
        </w:rPr>
        <w:t>ы</w:t>
      </w:r>
      <w:r w:rsidRPr="003F074B">
        <w:rPr>
          <w:sz w:val="28"/>
          <w:szCs w:val="28"/>
        </w:rPr>
        <w:t xml:space="preserve"> в соответствии с Бюджетным кодексом Российской Федерации и Положением о бюджетном процессе в муниципальном образовании "Андегский сельсовет " НАО, утвержденным решением Совета депутатов МО «Андегский сельсовет» НАО от </w:t>
      </w:r>
      <w:r w:rsidR="00BF1D7B">
        <w:rPr>
          <w:sz w:val="28"/>
          <w:szCs w:val="28"/>
        </w:rPr>
        <w:t>29.09.2015</w:t>
      </w:r>
      <w:r w:rsidR="00DB6461">
        <w:rPr>
          <w:sz w:val="28"/>
          <w:szCs w:val="28"/>
        </w:rPr>
        <w:t>г.</w:t>
      </w:r>
      <w:r w:rsidRPr="003F074B">
        <w:rPr>
          <w:sz w:val="28"/>
          <w:szCs w:val="28"/>
        </w:rPr>
        <w:t xml:space="preserve"> № </w:t>
      </w:r>
      <w:r w:rsidR="00BF1D7B">
        <w:rPr>
          <w:sz w:val="28"/>
          <w:szCs w:val="28"/>
        </w:rPr>
        <w:t>2</w:t>
      </w:r>
      <w:r w:rsidRPr="003F074B">
        <w:rPr>
          <w:sz w:val="28"/>
          <w:szCs w:val="28"/>
        </w:rPr>
        <w:t>, Уставом муниципального образования «Андегский сельсовет» Ненецкого</w:t>
      </w:r>
      <w:proofErr w:type="gramEnd"/>
      <w:r w:rsidRPr="003F074B">
        <w:rPr>
          <w:sz w:val="28"/>
          <w:szCs w:val="28"/>
        </w:rPr>
        <w:t xml:space="preserve"> автономного округа.</w:t>
      </w:r>
    </w:p>
    <w:p w:rsidR="006E70AA" w:rsidRPr="003F074B" w:rsidRDefault="006E70AA" w:rsidP="006E70AA">
      <w:pPr>
        <w:pStyle w:val="a7"/>
        <w:jc w:val="center"/>
        <w:rPr>
          <w:sz w:val="28"/>
          <w:szCs w:val="28"/>
        </w:rPr>
      </w:pPr>
      <w:r w:rsidRPr="003F074B">
        <w:rPr>
          <w:rStyle w:val="a8"/>
          <w:sz w:val="28"/>
          <w:szCs w:val="28"/>
        </w:rPr>
        <w:t>I. Основные направления бюджетной и налоговой политики</w:t>
      </w:r>
      <w:r w:rsidRPr="003F074B">
        <w:rPr>
          <w:b/>
          <w:bCs/>
          <w:sz w:val="28"/>
          <w:szCs w:val="28"/>
        </w:rPr>
        <w:br/>
      </w:r>
      <w:r w:rsidR="007E174C">
        <w:rPr>
          <w:rStyle w:val="a8"/>
          <w:sz w:val="28"/>
          <w:szCs w:val="28"/>
        </w:rPr>
        <w:t>на 2020</w:t>
      </w:r>
      <w:r w:rsidR="00E9654A" w:rsidRPr="003F074B">
        <w:rPr>
          <w:rStyle w:val="a8"/>
          <w:sz w:val="28"/>
          <w:szCs w:val="28"/>
        </w:rPr>
        <w:t xml:space="preserve"> год </w:t>
      </w:r>
      <w:r w:rsidRPr="003F074B">
        <w:rPr>
          <w:rStyle w:val="a8"/>
          <w:sz w:val="28"/>
          <w:szCs w:val="28"/>
        </w:rPr>
        <w:t>в области доходов местного бюджета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Бюджет</w:t>
      </w:r>
      <w:r w:rsidR="007E174C">
        <w:rPr>
          <w:sz w:val="28"/>
          <w:szCs w:val="28"/>
        </w:rPr>
        <w:t>ная и налоговая политика на 2020</w:t>
      </w:r>
      <w:r w:rsidR="00E9654A" w:rsidRPr="003F074B">
        <w:rPr>
          <w:sz w:val="28"/>
          <w:szCs w:val="28"/>
        </w:rPr>
        <w:t xml:space="preserve"> год </w:t>
      </w:r>
      <w:r w:rsidRPr="003F074B">
        <w:rPr>
          <w:sz w:val="28"/>
          <w:szCs w:val="28"/>
        </w:rPr>
        <w:t>отражает преемственность ранее поставленных целей и задач бюджетной и налоговой политики в области доходов и будет направлена на сохранение и развитие налоговой базы в сложившихся экономических условиях.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6E70AA" w:rsidRPr="003F074B" w:rsidRDefault="006E70AA" w:rsidP="006E70A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F074B">
        <w:rPr>
          <w:sz w:val="28"/>
          <w:szCs w:val="28"/>
        </w:rPr>
        <w:t>повышение эффективности управления муниципальной собственностью и ее более рациональное использование;</w:t>
      </w:r>
    </w:p>
    <w:p w:rsidR="006E70AA" w:rsidRPr="003F074B" w:rsidRDefault="006E70AA" w:rsidP="006E70A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3F074B">
        <w:rPr>
          <w:sz w:val="28"/>
          <w:szCs w:val="28"/>
        </w:rPr>
        <w:t xml:space="preserve">повышение уровня ответственности </w:t>
      </w:r>
      <w:r w:rsidRPr="003F074B">
        <w:rPr>
          <w:color w:val="000000"/>
          <w:sz w:val="28"/>
          <w:szCs w:val="28"/>
        </w:rPr>
        <w:t>главных администраторов доходов за выполнение плановых показателей поступления доходов, повышение качества администрирования налоговых и неналоговых доходов местного бюджета;</w:t>
      </w:r>
    </w:p>
    <w:p w:rsidR="006E70AA" w:rsidRPr="003F074B" w:rsidRDefault="006E70AA" w:rsidP="006E70A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максимальное приближение прогнозов поступления доходов местного бюджета к реальной ситуации в экономике;</w:t>
      </w:r>
    </w:p>
    <w:p w:rsidR="006E70AA" w:rsidRPr="003F074B" w:rsidRDefault="006E70AA" w:rsidP="006E70AA">
      <w:pPr>
        <w:numPr>
          <w:ilvl w:val="0"/>
          <w:numId w:val="13"/>
        </w:numPr>
        <w:jc w:val="both"/>
        <w:rPr>
          <w:sz w:val="28"/>
          <w:szCs w:val="28"/>
        </w:rPr>
      </w:pPr>
      <w:r w:rsidRPr="003F074B">
        <w:rPr>
          <w:sz w:val="28"/>
          <w:szCs w:val="28"/>
        </w:rPr>
        <w:t>изменение порядка налогообложения в рамка</w:t>
      </w:r>
      <w:r w:rsidR="007E174C">
        <w:rPr>
          <w:sz w:val="28"/>
          <w:szCs w:val="28"/>
        </w:rPr>
        <w:t>х специальных налоговых режимов.</w:t>
      </w:r>
    </w:p>
    <w:p w:rsidR="006E70AA" w:rsidRPr="003F074B" w:rsidRDefault="006E70AA" w:rsidP="006E70AA">
      <w:pPr>
        <w:pStyle w:val="a7"/>
        <w:ind w:firstLine="360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Бюджетная политика в сфере межбюджетных отношений должна быть направлена на отстаивание интересов МО «Андегский сельсовет» НАО по сохранению доходной базы и активное привлечение в местный бюджет межбюджетных трансфертов.</w:t>
      </w:r>
    </w:p>
    <w:p w:rsidR="006E70AA" w:rsidRPr="003F074B" w:rsidRDefault="006E70AA" w:rsidP="006E70AA">
      <w:pPr>
        <w:pStyle w:val="a7"/>
        <w:ind w:firstLine="360"/>
        <w:jc w:val="both"/>
        <w:rPr>
          <w:sz w:val="28"/>
          <w:szCs w:val="28"/>
        </w:rPr>
      </w:pPr>
      <w:r w:rsidRPr="003F074B">
        <w:rPr>
          <w:sz w:val="28"/>
          <w:szCs w:val="28"/>
        </w:rPr>
        <w:lastRenderedPageBreak/>
        <w:t>Для решения поставленных задач главным администраторам средств местного бюджета необходимо:</w:t>
      </w:r>
    </w:p>
    <w:p w:rsidR="006E70AA" w:rsidRPr="003F074B" w:rsidRDefault="006E70AA" w:rsidP="006E70A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3F074B">
        <w:rPr>
          <w:sz w:val="28"/>
          <w:szCs w:val="28"/>
        </w:rPr>
        <w:t>добиваться полноценного финансового обеспечения полномочий по решению вопросов местного значения за счет средств областного, окружного, районного бюджетов;</w:t>
      </w:r>
    </w:p>
    <w:p w:rsidR="00BA0CA1" w:rsidRPr="003F074B" w:rsidRDefault="006E70AA" w:rsidP="003F074B">
      <w:pPr>
        <w:pStyle w:val="a7"/>
        <w:numPr>
          <w:ilvl w:val="0"/>
          <w:numId w:val="14"/>
        </w:numPr>
        <w:jc w:val="both"/>
        <w:rPr>
          <w:rStyle w:val="a8"/>
          <w:b w:val="0"/>
          <w:bCs w:val="0"/>
          <w:sz w:val="28"/>
          <w:szCs w:val="28"/>
        </w:rPr>
      </w:pPr>
      <w:r w:rsidRPr="003F074B">
        <w:rPr>
          <w:sz w:val="28"/>
          <w:szCs w:val="28"/>
        </w:rPr>
        <w:t xml:space="preserve">обеспечивать своевременную защиту бюджетных заявок и предложений по участию в областных, окружных, районных целевых программах. </w:t>
      </w:r>
    </w:p>
    <w:p w:rsidR="00BA0CA1" w:rsidRPr="003F074B" w:rsidRDefault="00BA0CA1" w:rsidP="006E70AA">
      <w:pPr>
        <w:pStyle w:val="a7"/>
        <w:jc w:val="center"/>
        <w:rPr>
          <w:rStyle w:val="a8"/>
          <w:sz w:val="28"/>
          <w:szCs w:val="28"/>
        </w:rPr>
      </w:pPr>
    </w:p>
    <w:p w:rsidR="006E70AA" w:rsidRPr="003F074B" w:rsidRDefault="006E70AA" w:rsidP="006E70AA">
      <w:pPr>
        <w:pStyle w:val="a7"/>
        <w:jc w:val="center"/>
        <w:rPr>
          <w:sz w:val="28"/>
          <w:szCs w:val="28"/>
        </w:rPr>
      </w:pPr>
      <w:r w:rsidRPr="003F074B">
        <w:rPr>
          <w:rStyle w:val="a8"/>
          <w:sz w:val="28"/>
          <w:szCs w:val="28"/>
        </w:rPr>
        <w:t>II. Основные направления бюджет</w:t>
      </w:r>
      <w:r w:rsidR="007E174C">
        <w:rPr>
          <w:rStyle w:val="a8"/>
          <w:sz w:val="28"/>
          <w:szCs w:val="28"/>
        </w:rPr>
        <w:t>ной политики на 2020</w:t>
      </w:r>
      <w:r w:rsidRPr="003F074B">
        <w:rPr>
          <w:rStyle w:val="a8"/>
          <w:sz w:val="28"/>
          <w:szCs w:val="28"/>
        </w:rPr>
        <w:t xml:space="preserve"> год</w:t>
      </w:r>
      <w:r w:rsidR="009D3178">
        <w:rPr>
          <w:b/>
          <w:bCs/>
          <w:sz w:val="28"/>
          <w:szCs w:val="28"/>
        </w:rPr>
        <w:t xml:space="preserve"> </w:t>
      </w:r>
      <w:r w:rsidRPr="003F074B">
        <w:rPr>
          <w:rStyle w:val="a8"/>
          <w:sz w:val="28"/>
          <w:szCs w:val="28"/>
        </w:rPr>
        <w:t>в области расходов</w:t>
      </w:r>
      <w:r w:rsidR="009D3178">
        <w:rPr>
          <w:b/>
          <w:bCs/>
          <w:sz w:val="28"/>
          <w:szCs w:val="28"/>
        </w:rPr>
        <w:t xml:space="preserve"> </w:t>
      </w:r>
      <w:r w:rsidRPr="003F074B">
        <w:rPr>
          <w:rStyle w:val="a8"/>
          <w:sz w:val="28"/>
          <w:szCs w:val="28"/>
        </w:rPr>
        <w:t>местного бюджета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В отношении расходов местного бюджета бюджетная п</w:t>
      </w:r>
      <w:r w:rsidR="007E174C">
        <w:rPr>
          <w:sz w:val="28"/>
          <w:szCs w:val="28"/>
        </w:rPr>
        <w:t>олитика на 2020</w:t>
      </w:r>
      <w:r w:rsidR="00E9654A" w:rsidRPr="003F074B">
        <w:rPr>
          <w:sz w:val="28"/>
          <w:szCs w:val="28"/>
        </w:rPr>
        <w:t xml:space="preserve"> год </w:t>
      </w:r>
      <w:r w:rsidRPr="003F074B">
        <w:rPr>
          <w:sz w:val="28"/>
          <w:szCs w:val="28"/>
        </w:rPr>
        <w:t>скорректирована, исходя из сложившейся экономической ситуации</w:t>
      </w:r>
      <w:r w:rsidR="00BD3D57">
        <w:rPr>
          <w:sz w:val="28"/>
          <w:szCs w:val="28"/>
        </w:rPr>
        <w:t>,</w:t>
      </w:r>
      <w:r w:rsidRPr="003F074B">
        <w:rPr>
          <w:sz w:val="28"/>
          <w:szCs w:val="28"/>
        </w:rPr>
        <w:t xml:space="preserve"> и будет направлена на оптимизацию и повышение эффективности расходов местного бюджета.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Главной задачей при формировании местного бюджета на</w:t>
      </w:r>
      <w:r w:rsidR="007E174C">
        <w:rPr>
          <w:sz w:val="28"/>
          <w:szCs w:val="28"/>
        </w:rPr>
        <w:t xml:space="preserve"> 2020</w:t>
      </w:r>
      <w:r w:rsidRPr="003F074B">
        <w:rPr>
          <w:sz w:val="28"/>
          <w:szCs w:val="28"/>
        </w:rPr>
        <w:t xml:space="preserve"> год является формирование такого объема расходов, который бы соответствовал реальному прогнозу налоговых и неналоговых доходов и объему поступлений от других бюджетов бюджетной системы.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В целях обеспечения сбалансированности расходных обязательств МО «Андегский сельсовет» НАО с доходными возможностями местного бюджета придется отказаться от необязательных в текущей ситуации затрат. При этом режим жесткой экономии бюджетных средств следует обеспечить не только за счет прямого сокращения непервоочередных и неприоритетных расходов, но и за счет повышения эффективности использования средств местного бюджета, а также за счет концентрации бюджетных ресурсов на решении вопросов местного значения.</w:t>
      </w:r>
    </w:p>
    <w:p w:rsidR="006E70AA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Следует обеспечить взвешенный подход к увеличению и принятию новых расходных обязательств МО «Андегский сельсовет» НАО.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предотвращения постоянного роста расходов местного бюджета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4F0251" w:rsidRPr="003F074B" w:rsidRDefault="004F0251" w:rsidP="006E70AA">
      <w:pPr>
        <w:pStyle w:val="a7"/>
        <w:ind w:firstLine="708"/>
        <w:jc w:val="both"/>
        <w:rPr>
          <w:sz w:val="28"/>
          <w:szCs w:val="28"/>
        </w:rPr>
      </w:pPr>
    </w:p>
    <w:p w:rsidR="006E70AA" w:rsidRPr="003F074B" w:rsidRDefault="006E70AA" w:rsidP="006E70AA">
      <w:pPr>
        <w:pStyle w:val="a7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1. Повышение качества оказания муниципальных услуг (выполнения работ)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Следует активизировать работу по стандартизации и регламентации муниципальных услуг, использованию нормативов финансовых затрат.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lastRenderedPageBreak/>
        <w:t>Следует также создавать стимулы для муниципальных учреждений к обеспечению экономии материальных ресурсов, используемых для оказания муниципальных услуг. В частности, значительное внимание необходимо уделить повышению энергоэффективности в зданиях муниципальных учреждений.</w:t>
      </w:r>
    </w:p>
    <w:p w:rsidR="006E70AA" w:rsidRPr="003F074B" w:rsidRDefault="006E70AA" w:rsidP="006E70AA">
      <w:pPr>
        <w:pStyle w:val="a7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2. Повышение эффективности использования ресурсов при закупках товаров и услуг для муниципальных нужд.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При осуществлении муниципальных закупок следует обеспечить оптимизацию сроков и организационных процедур размещения заказов, а также снижение расходов за счет пресечения практики необоснованного завышения цен.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6E70AA" w:rsidRPr="003F074B" w:rsidRDefault="006E70AA" w:rsidP="006E70AA">
      <w:pPr>
        <w:pStyle w:val="a7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3. Совершенствование механизмов программно-целевого метода бюджетного планирования</w:t>
      </w:r>
    </w:p>
    <w:p w:rsidR="006E70AA" w:rsidRPr="00480EC9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480EC9">
        <w:rPr>
          <w:sz w:val="28"/>
          <w:szCs w:val="28"/>
        </w:rPr>
        <w:t xml:space="preserve">Следует обеспечить развитие различных инструментов программно-целевого планирования. </w:t>
      </w:r>
    </w:p>
    <w:p w:rsidR="006E70AA" w:rsidRPr="00480EC9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480EC9">
        <w:rPr>
          <w:sz w:val="28"/>
          <w:szCs w:val="28"/>
        </w:rPr>
        <w:t>Долгосрочные целевые программы должны быть ориентированы на решение системных проблем социально-экономического развития поселения и не должны содержать обязательств публично-нормативного характера.</w:t>
      </w:r>
    </w:p>
    <w:p w:rsidR="006E70AA" w:rsidRPr="003F074B" w:rsidRDefault="006E70AA" w:rsidP="006E70AA">
      <w:pPr>
        <w:pStyle w:val="a7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4. Совершенствование управления исполнением местного бюджета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Управление исполнением местного бюджета должно способствовать повышению эффективности расходования средств местного бюджета и обеспечивать ритмичность и сбалансированность финансовых потоков.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В целях обеспечения ритмичности исполнения местного бюджета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В частности, главные распорядители средств местного бюджета при исполнении местного бюджета должны обеспечить качество и строгое соблюдение установленных сроков подготовки проектов муниципальных правовых актов, обеспечивающих осуществление расходов местного бюджета. Необходимо более ответственно подходить и к принятию бюджетных обязательств.</w:t>
      </w:r>
    </w:p>
    <w:p w:rsidR="008163CE" w:rsidRPr="003F074B" w:rsidRDefault="006E70AA" w:rsidP="003F074B">
      <w:pPr>
        <w:pStyle w:val="a7"/>
        <w:ind w:firstLine="708"/>
        <w:jc w:val="both"/>
        <w:rPr>
          <w:rStyle w:val="a8"/>
          <w:b w:val="0"/>
          <w:bCs w:val="0"/>
          <w:sz w:val="28"/>
          <w:szCs w:val="28"/>
        </w:rPr>
      </w:pPr>
      <w:r w:rsidRPr="003F074B">
        <w:rPr>
          <w:sz w:val="28"/>
          <w:szCs w:val="28"/>
        </w:rPr>
        <w:lastRenderedPageBreak/>
        <w:t xml:space="preserve">Также нельзя допустить, чтобы бюджетные учреждения служили источником неплатежей. В </w:t>
      </w:r>
      <w:proofErr w:type="gramStart"/>
      <w:r w:rsidRPr="003F074B">
        <w:rPr>
          <w:sz w:val="28"/>
          <w:szCs w:val="28"/>
        </w:rPr>
        <w:t>связи</w:t>
      </w:r>
      <w:proofErr w:type="gramEnd"/>
      <w:r w:rsidRPr="003F074B">
        <w:rPr>
          <w:sz w:val="28"/>
          <w:szCs w:val="28"/>
        </w:rPr>
        <w:t xml:space="preserve"> с чем следует обеспечить своевременность и полноту выплаты заработной платы работникам муниципальных учреждений и оплаты ими коммунальных услуг, а также осуществлять контроль за состоянием кредиторской задолженности по этим обязательствам. Особое внимание</w:t>
      </w:r>
      <w:r w:rsidR="00480EC9">
        <w:rPr>
          <w:sz w:val="28"/>
          <w:szCs w:val="28"/>
        </w:rPr>
        <w:t xml:space="preserve"> должно быть уделено </w:t>
      </w:r>
      <w:proofErr w:type="gramStart"/>
      <w:r w:rsidR="00480EC9">
        <w:rPr>
          <w:sz w:val="28"/>
          <w:szCs w:val="28"/>
        </w:rPr>
        <w:t xml:space="preserve">контролю </w:t>
      </w:r>
      <w:r w:rsidRPr="003F074B">
        <w:rPr>
          <w:sz w:val="28"/>
          <w:szCs w:val="28"/>
        </w:rPr>
        <w:t>за</w:t>
      </w:r>
      <w:proofErr w:type="gramEnd"/>
      <w:r w:rsidRPr="003F074B">
        <w:rPr>
          <w:sz w:val="28"/>
          <w:szCs w:val="28"/>
        </w:rPr>
        <w:t xml:space="preserve"> обоснованностью расчетов по оплате коммунальных услуг за счет средств местного бюджета.</w:t>
      </w:r>
    </w:p>
    <w:p w:rsidR="008163CE" w:rsidRPr="003F074B" w:rsidRDefault="008163CE" w:rsidP="006E70AA">
      <w:pPr>
        <w:pStyle w:val="a7"/>
        <w:tabs>
          <w:tab w:val="left" w:pos="3329"/>
          <w:tab w:val="center" w:pos="4677"/>
        </w:tabs>
        <w:rPr>
          <w:rStyle w:val="a8"/>
          <w:sz w:val="28"/>
          <w:szCs w:val="28"/>
        </w:rPr>
      </w:pPr>
      <w:r w:rsidRPr="003F074B">
        <w:rPr>
          <w:rStyle w:val="a8"/>
          <w:sz w:val="28"/>
          <w:szCs w:val="28"/>
        </w:rPr>
        <w:t xml:space="preserve">                                                           </w:t>
      </w:r>
    </w:p>
    <w:p w:rsidR="006E70AA" w:rsidRPr="003F074B" w:rsidRDefault="006E70AA" w:rsidP="00EF6686">
      <w:pPr>
        <w:pStyle w:val="a7"/>
        <w:tabs>
          <w:tab w:val="left" w:pos="3329"/>
          <w:tab w:val="center" w:pos="4677"/>
        </w:tabs>
        <w:jc w:val="center"/>
        <w:rPr>
          <w:sz w:val="28"/>
          <w:szCs w:val="28"/>
        </w:rPr>
      </w:pPr>
      <w:r w:rsidRPr="003F074B">
        <w:rPr>
          <w:rStyle w:val="a8"/>
          <w:sz w:val="28"/>
          <w:szCs w:val="28"/>
        </w:rPr>
        <w:t>III. Финансовый контроль</w:t>
      </w:r>
    </w:p>
    <w:p w:rsidR="006E70AA" w:rsidRPr="003F074B" w:rsidRDefault="006E70AA" w:rsidP="006E70AA">
      <w:pPr>
        <w:jc w:val="both"/>
        <w:rPr>
          <w:color w:val="000000"/>
          <w:sz w:val="28"/>
          <w:szCs w:val="28"/>
        </w:rPr>
      </w:pP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Муниципальный финансовый контроль является неотъемлемой частью муниципального управления и осуществляется в рамках бюджетного законодательства.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3F074B">
        <w:rPr>
          <w:color w:val="000000"/>
          <w:sz w:val="28"/>
          <w:szCs w:val="28"/>
        </w:rPr>
        <w:t>Контроль за</w:t>
      </w:r>
      <w:proofErr w:type="gramEnd"/>
      <w:r w:rsidRPr="003F074B">
        <w:rPr>
          <w:color w:val="000000"/>
          <w:sz w:val="28"/>
          <w:szCs w:val="28"/>
        </w:rPr>
        <w:t xml:space="preserve"> целевым расходованием бюджетных средств должен сопровождаться содержательным анализом достигнутых результатов, оценкой эффективности использования бюджетных средств. Его содержание должно состоять не только в фиксации факта выделения и расходования средств местного бюджета, но и в подтверждении достижения эффекта, на который рассчитывали при принятии решений об их выделении.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В целях обеспечения действенности, эффективности и результативности муниципального финансового контроля необходимо: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- обеспечить совершенствование правовых и методологических основ муниципального финансового контроля;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 xml:space="preserve">- усилить </w:t>
      </w:r>
      <w:proofErr w:type="gramStart"/>
      <w:r w:rsidRPr="003F074B">
        <w:rPr>
          <w:color w:val="000000"/>
          <w:sz w:val="28"/>
          <w:szCs w:val="28"/>
        </w:rPr>
        <w:t>контроль за</w:t>
      </w:r>
      <w:proofErr w:type="gramEnd"/>
      <w:r w:rsidRPr="003F074B">
        <w:rPr>
          <w:color w:val="000000"/>
          <w:sz w:val="28"/>
          <w:szCs w:val="28"/>
        </w:rPr>
        <w:t xml:space="preserve"> размещением заказов и исполнением контрактов, заключенных по итогам таких размещений, в целях эффективного использования средств местного бюджета;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- усилить ведомственный контроль за целевым, результативным и эффективным использованием бюджетных средств;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 xml:space="preserve">- усилить </w:t>
      </w:r>
      <w:proofErr w:type="gramStart"/>
      <w:r w:rsidRPr="003F074B">
        <w:rPr>
          <w:color w:val="000000"/>
          <w:sz w:val="28"/>
          <w:szCs w:val="28"/>
        </w:rPr>
        <w:t>контроль за</w:t>
      </w:r>
      <w:proofErr w:type="gramEnd"/>
      <w:r w:rsidRPr="003F074B">
        <w:rPr>
          <w:color w:val="000000"/>
          <w:sz w:val="28"/>
          <w:szCs w:val="28"/>
        </w:rPr>
        <w:t xml:space="preserve"> своевременным исполнением обязательств, а также за недопущением образования необоснованной кредиторской задолженности сверх доведенных лимитов бюджетных обязательств.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</w:p>
    <w:p w:rsidR="00BA0CA1" w:rsidRPr="003F074B" w:rsidRDefault="00BA0CA1" w:rsidP="006E70AA">
      <w:pPr>
        <w:pStyle w:val="a7"/>
        <w:ind w:firstLine="708"/>
        <w:jc w:val="both"/>
      </w:pPr>
    </w:p>
    <w:p w:rsidR="00BA0CA1" w:rsidRDefault="00BA0CA1" w:rsidP="00BA0CA1"/>
    <w:sectPr w:rsidR="00BA0CA1" w:rsidSect="003F074B">
      <w:pgSz w:w="11906" w:h="16838"/>
      <w:pgMar w:top="851" w:right="851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303" w:rsidRDefault="00225303">
      <w:r>
        <w:separator/>
      </w:r>
    </w:p>
  </w:endnote>
  <w:endnote w:type="continuationSeparator" w:id="0">
    <w:p w:rsidR="00225303" w:rsidRDefault="0022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303" w:rsidRDefault="00225303">
      <w:r>
        <w:separator/>
      </w:r>
    </w:p>
  </w:footnote>
  <w:footnote w:type="continuationSeparator" w:id="0">
    <w:p w:rsidR="00225303" w:rsidRDefault="00225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984DCF"/>
    <w:multiLevelType w:val="hybridMultilevel"/>
    <w:tmpl w:val="3A0E7E24"/>
    <w:lvl w:ilvl="0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0ED77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1956E9"/>
    <w:multiLevelType w:val="hybridMultilevel"/>
    <w:tmpl w:val="B8BA30A2"/>
    <w:lvl w:ilvl="0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F22F6F"/>
    <w:multiLevelType w:val="hybridMultilevel"/>
    <w:tmpl w:val="252A4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D761D"/>
    <w:multiLevelType w:val="singleLevel"/>
    <w:tmpl w:val="F9643106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abstractNum w:abstractNumId="8">
    <w:nsid w:val="2FA6242C"/>
    <w:multiLevelType w:val="hybridMultilevel"/>
    <w:tmpl w:val="E92A8A06"/>
    <w:lvl w:ilvl="0" w:tplc="149ADECC">
      <w:start w:val="1"/>
      <w:numFmt w:val="decimal"/>
      <w:lvlText w:val="%1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39CC11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5D4BFF"/>
    <w:multiLevelType w:val="hybridMultilevel"/>
    <w:tmpl w:val="357C3EC8"/>
    <w:lvl w:ilvl="0" w:tplc="A3A68B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A5E4F"/>
    <w:multiLevelType w:val="hybridMultilevel"/>
    <w:tmpl w:val="3246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13009"/>
    <w:multiLevelType w:val="hybridMultilevel"/>
    <w:tmpl w:val="2E6417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285C4B"/>
    <w:multiLevelType w:val="hybridMultilevel"/>
    <w:tmpl w:val="0A4675C4"/>
    <w:lvl w:ilvl="0" w:tplc="60F04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EF663C"/>
    <w:multiLevelType w:val="hybridMultilevel"/>
    <w:tmpl w:val="428A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C3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15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4"/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EBA"/>
    <w:rsid w:val="000130B4"/>
    <w:rsid w:val="00026F1A"/>
    <w:rsid w:val="00037FB0"/>
    <w:rsid w:val="0005053D"/>
    <w:rsid w:val="00067114"/>
    <w:rsid w:val="00071190"/>
    <w:rsid w:val="000804FC"/>
    <w:rsid w:val="000A015E"/>
    <w:rsid w:val="000B5D8E"/>
    <w:rsid w:val="000D4098"/>
    <w:rsid w:val="000D5F64"/>
    <w:rsid w:val="000D6FB4"/>
    <w:rsid w:val="000E120B"/>
    <w:rsid w:val="001048D0"/>
    <w:rsid w:val="00107896"/>
    <w:rsid w:val="00114154"/>
    <w:rsid w:val="00120F72"/>
    <w:rsid w:val="001230C5"/>
    <w:rsid w:val="00143F42"/>
    <w:rsid w:val="0014464A"/>
    <w:rsid w:val="00154875"/>
    <w:rsid w:val="00170AD7"/>
    <w:rsid w:val="001761B0"/>
    <w:rsid w:val="001A6BE6"/>
    <w:rsid w:val="001B7EBA"/>
    <w:rsid w:val="001C7AE4"/>
    <w:rsid w:val="001F4829"/>
    <w:rsid w:val="0020116A"/>
    <w:rsid w:val="00212DA9"/>
    <w:rsid w:val="002146FE"/>
    <w:rsid w:val="0021598E"/>
    <w:rsid w:val="00225303"/>
    <w:rsid w:val="00227753"/>
    <w:rsid w:val="00231A9B"/>
    <w:rsid w:val="00232E59"/>
    <w:rsid w:val="00237652"/>
    <w:rsid w:val="00241BD7"/>
    <w:rsid w:val="00243051"/>
    <w:rsid w:val="002453AF"/>
    <w:rsid w:val="0025258E"/>
    <w:rsid w:val="00263400"/>
    <w:rsid w:val="00275931"/>
    <w:rsid w:val="002819C4"/>
    <w:rsid w:val="00286B9C"/>
    <w:rsid w:val="00296F06"/>
    <w:rsid w:val="002A4255"/>
    <w:rsid w:val="002A429F"/>
    <w:rsid w:val="002B360A"/>
    <w:rsid w:val="002C3088"/>
    <w:rsid w:val="002C5684"/>
    <w:rsid w:val="002C7343"/>
    <w:rsid w:val="002D7AA0"/>
    <w:rsid w:val="002E156E"/>
    <w:rsid w:val="002F165B"/>
    <w:rsid w:val="002F26B5"/>
    <w:rsid w:val="002F4A5A"/>
    <w:rsid w:val="00312C35"/>
    <w:rsid w:val="003148EF"/>
    <w:rsid w:val="00314CC4"/>
    <w:rsid w:val="00317E7F"/>
    <w:rsid w:val="0032541D"/>
    <w:rsid w:val="0033161F"/>
    <w:rsid w:val="00332666"/>
    <w:rsid w:val="00350A56"/>
    <w:rsid w:val="0035438E"/>
    <w:rsid w:val="00362F9B"/>
    <w:rsid w:val="003646F8"/>
    <w:rsid w:val="0037627B"/>
    <w:rsid w:val="00381F33"/>
    <w:rsid w:val="0039385F"/>
    <w:rsid w:val="003B188F"/>
    <w:rsid w:val="003B2582"/>
    <w:rsid w:val="003B6A55"/>
    <w:rsid w:val="003D166C"/>
    <w:rsid w:val="003D1E7B"/>
    <w:rsid w:val="003D1FA7"/>
    <w:rsid w:val="003D2289"/>
    <w:rsid w:val="003E334A"/>
    <w:rsid w:val="003F074B"/>
    <w:rsid w:val="003F4FB8"/>
    <w:rsid w:val="004119FA"/>
    <w:rsid w:val="00426E38"/>
    <w:rsid w:val="004407B9"/>
    <w:rsid w:val="00443221"/>
    <w:rsid w:val="004466AD"/>
    <w:rsid w:val="00451605"/>
    <w:rsid w:val="0046085E"/>
    <w:rsid w:val="00463722"/>
    <w:rsid w:val="00464377"/>
    <w:rsid w:val="00480EC9"/>
    <w:rsid w:val="00481843"/>
    <w:rsid w:val="004922F1"/>
    <w:rsid w:val="00497BD7"/>
    <w:rsid w:val="004C0CFB"/>
    <w:rsid w:val="004C3F56"/>
    <w:rsid w:val="004C4C2C"/>
    <w:rsid w:val="004C4DD8"/>
    <w:rsid w:val="004C7542"/>
    <w:rsid w:val="004D0D8E"/>
    <w:rsid w:val="004D2438"/>
    <w:rsid w:val="004D3BFD"/>
    <w:rsid w:val="004D69D0"/>
    <w:rsid w:val="004E7F89"/>
    <w:rsid w:val="004F0251"/>
    <w:rsid w:val="004F1107"/>
    <w:rsid w:val="004F4471"/>
    <w:rsid w:val="004F46B0"/>
    <w:rsid w:val="0050022D"/>
    <w:rsid w:val="00500BCA"/>
    <w:rsid w:val="00506F87"/>
    <w:rsid w:val="00513BA0"/>
    <w:rsid w:val="00535C0C"/>
    <w:rsid w:val="00543560"/>
    <w:rsid w:val="005455D3"/>
    <w:rsid w:val="0055068E"/>
    <w:rsid w:val="00564C76"/>
    <w:rsid w:val="00567CDC"/>
    <w:rsid w:val="00582921"/>
    <w:rsid w:val="005917DB"/>
    <w:rsid w:val="005A509D"/>
    <w:rsid w:val="005A5383"/>
    <w:rsid w:val="005B2192"/>
    <w:rsid w:val="005D3F6C"/>
    <w:rsid w:val="005F2995"/>
    <w:rsid w:val="005F7E43"/>
    <w:rsid w:val="006132C6"/>
    <w:rsid w:val="006146AE"/>
    <w:rsid w:val="00653D79"/>
    <w:rsid w:val="00657358"/>
    <w:rsid w:val="006758C2"/>
    <w:rsid w:val="00677DC2"/>
    <w:rsid w:val="00683B41"/>
    <w:rsid w:val="006937F9"/>
    <w:rsid w:val="00695CD9"/>
    <w:rsid w:val="006A45B1"/>
    <w:rsid w:val="006C788A"/>
    <w:rsid w:val="006D16CF"/>
    <w:rsid w:val="006E2EBB"/>
    <w:rsid w:val="006E4735"/>
    <w:rsid w:val="006E70AA"/>
    <w:rsid w:val="006F5C79"/>
    <w:rsid w:val="006F609C"/>
    <w:rsid w:val="00703440"/>
    <w:rsid w:val="00713AAE"/>
    <w:rsid w:val="00714E78"/>
    <w:rsid w:val="0071522E"/>
    <w:rsid w:val="007177AB"/>
    <w:rsid w:val="00730877"/>
    <w:rsid w:val="00733EA6"/>
    <w:rsid w:val="00741E69"/>
    <w:rsid w:val="00743C2F"/>
    <w:rsid w:val="007452F7"/>
    <w:rsid w:val="0075202D"/>
    <w:rsid w:val="00753DD4"/>
    <w:rsid w:val="007774DC"/>
    <w:rsid w:val="0078106E"/>
    <w:rsid w:val="007814F7"/>
    <w:rsid w:val="007B2303"/>
    <w:rsid w:val="007B76DF"/>
    <w:rsid w:val="007C1027"/>
    <w:rsid w:val="007C4EC4"/>
    <w:rsid w:val="007C7380"/>
    <w:rsid w:val="007D13C1"/>
    <w:rsid w:val="007D44D5"/>
    <w:rsid w:val="007E174C"/>
    <w:rsid w:val="007E1C0A"/>
    <w:rsid w:val="007E2D01"/>
    <w:rsid w:val="00815CD3"/>
    <w:rsid w:val="008163CE"/>
    <w:rsid w:val="00822298"/>
    <w:rsid w:val="008276F1"/>
    <w:rsid w:val="00831B29"/>
    <w:rsid w:val="00832890"/>
    <w:rsid w:val="0084125A"/>
    <w:rsid w:val="00845E7F"/>
    <w:rsid w:val="00856C5F"/>
    <w:rsid w:val="008621DE"/>
    <w:rsid w:val="00864C98"/>
    <w:rsid w:val="0086632D"/>
    <w:rsid w:val="008829CE"/>
    <w:rsid w:val="00883880"/>
    <w:rsid w:val="008A2B5E"/>
    <w:rsid w:val="008B17F1"/>
    <w:rsid w:val="008B6DBE"/>
    <w:rsid w:val="008C164D"/>
    <w:rsid w:val="008C3709"/>
    <w:rsid w:val="008D26EF"/>
    <w:rsid w:val="008D4673"/>
    <w:rsid w:val="008E306D"/>
    <w:rsid w:val="008E4555"/>
    <w:rsid w:val="008E6F53"/>
    <w:rsid w:val="008F530F"/>
    <w:rsid w:val="0090237B"/>
    <w:rsid w:val="00914073"/>
    <w:rsid w:val="00924212"/>
    <w:rsid w:val="00935B55"/>
    <w:rsid w:val="0095402A"/>
    <w:rsid w:val="00956262"/>
    <w:rsid w:val="00960893"/>
    <w:rsid w:val="0097509F"/>
    <w:rsid w:val="00986102"/>
    <w:rsid w:val="009943C8"/>
    <w:rsid w:val="009A54DD"/>
    <w:rsid w:val="009D3178"/>
    <w:rsid w:val="009D5E64"/>
    <w:rsid w:val="009D62C0"/>
    <w:rsid w:val="009D66ED"/>
    <w:rsid w:val="009E6703"/>
    <w:rsid w:val="009F7186"/>
    <w:rsid w:val="00A057C2"/>
    <w:rsid w:val="00A118FA"/>
    <w:rsid w:val="00A14790"/>
    <w:rsid w:val="00A15200"/>
    <w:rsid w:val="00A30EA7"/>
    <w:rsid w:val="00A34FCB"/>
    <w:rsid w:val="00A3762B"/>
    <w:rsid w:val="00A45472"/>
    <w:rsid w:val="00A47EA2"/>
    <w:rsid w:val="00A53CD6"/>
    <w:rsid w:val="00A55731"/>
    <w:rsid w:val="00A60C7E"/>
    <w:rsid w:val="00A73288"/>
    <w:rsid w:val="00A7711B"/>
    <w:rsid w:val="00A804FB"/>
    <w:rsid w:val="00A80711"/>
    <w:rsid w:val="00A93585"/>
    <w:rsid w:val="00A97BF3"/>
    <w:rsid w:val="00AC7002"/>
    <w:rsid w:val="00AD160C"/>
    <w:rsid w:val="00AD5415"/>
    <w:rsid w:val="00B06BCE"/>
    <w:rsid w:val="00B131B9"/>
    <w:rsid w:val="00B17EAF"/>
    <w:rsid w:val="00B24F22"/>
    <w:rsid w:val="00B426E6"/>
    <w:rsid w:val="00B42B56"/>
    <w:rsid w:val="00B505D1"/>
    <w:rsid w:val="00B50EC6"/>
    <w:rsid w:val="00B52DEF"/>
    <w:rsid w:val="00B57716"/>
    <w:rsid w:val="00B6636E"/>
    <w:rsid w:val="00B705AD"/>
    <w:rsid w:val="00B7344E"/>
    <w:rsid w:val="00B7422A"/>
    <w:rsid w:val="00B902EA"/>
    <w:rsid w:val="00BA0CA1"/>
    <w:rsid w:val="00BB0526"/>
    <w:rsid w:val="00BB60F6"/>
    <w:rsid w:val="00BC59A0"/>
    <w:rsid w:val="00BC7A71"/>
    <w:rsid w:val="00BC7AB1"/>
    <w:rsid w:val="00BD0B46"/>
    <w:rsid w:val="00BD3D57"/>
    <w:rsid w:val="00BD54CC"/>
    <w:rsid w:val="00BE24D6"/>
    <w:rsid w:val="00BE3B60"/>
    <w:rsid w:val="00BF1D7B"/>
    <w:rsid w:val="00C10381"/>
    <w:rsid w:val="00C2422C"/>
    <w:rsid w:val="00C3325E"/>
    <w:rsid w:val="00C64CCB"/>
    <w:rsid w:val="00C67B40"/>
    <w:rsid w:val="00C72C29"/>
    <w:rsid w:val="00C8031A"/>
    <w:rsid w:val="00C82319"/>
    <w:rsid w:val="00C92548"/>
    <w:rsid w:val="00C95F2A"/>
    <w:rsid w:val="00C97E01"/>
    <w:rsid w:val="00CB1CF8"/>
    <w:rsid w:val="00CB429F"/>
    <w:rsid w:val="00CB5249"/>
    <w:rsid w:val="00CB631D"/>
    <w:rsid w:val="00CD1FC2"/>
    <w:rsid w:val="00CD593C"/>
    <w:rsid w:val="00CE0C54"/>
    <w:rsid w:val="00CF1315"/>
    <w:rsid w:val="00CF167E"/>
    <w:rsid w:val="00CF3320"/>
    <w:rsid w:val="00CF44EE"/>
    <w:rsid w:val="00D1344B"/>
    <w:rsid w:val="00D13EF8"/>
    <w:rsid w:val="00D26334"/>
    <w:rsid w:val="00D26DBA"/>
    <w:rsid w:val="00D274C3"/>
    <w:rsid w:val="00D302C6"/>
    <w:rsid w:val="00D3702A"/>
    <w:rsid w:val="00D40E7F"/>
    <w:rsid w:val="00D515BE"/>
    <w:rsid w:val="00D54C1C"/>
    <w:rsid w:val="00D73236"/>
    <w:rsid w:val="00D76102"/>
    <w:rsid w:val="00D84649"/>
    <w:rsid w:val="00D92983"/>
    <w:rsid w:val="00D97936"/>
    <w:rsid w:val="00DA05C9"/>
    <w:rsid w:val="00DB6461"/>
    <w:rsid w:val="00DD57A9"/>
    <w:rsid w:val="00DE09E5"/>
    <w:rsid w:val="00DE440B"/>
    <w:rsid w:val="00DF25B0"/>
    <w:rsid w:val="00E03443"/>
    <w:rsid w:val="00E16887"/>
    <w:rsid w:val="00E20030"/>
    <w:rsid w:val="00E202A0"/>
    <w:rsid w:val="00E22BA6"/>
    <w:rsid w:val="00E237A0"/>
    <w:rsid w:val="00E51442"/>
    <w:rsid w:val="00E527E6"/>
    <w:rsid w:val="00E569AF"/>
    <w:rsid w:val="00E75AE2"/>
    <w:rsid w:val="00E80DEE"/>
    <w:rsid w:val="00E861D6"/>
    <w:rsid w:val="00E9654A"/>
    <w:rsid w:val="00E97C12"/>
    <w:rsid w:val="00EB0E48"/>
    <w:rsid w:val="00EB27F8"/>
    <w:rsid w:val="00EC3ADF"/>
    <w:rsid w:val="00EC47C8"/>
    <w:rsid w:val="00ED2C6A"/>
    <w:rsid w:val="00EE07C8"/>
    <w:rsid w:val="00EE10DD"/>
    <w:rsid w:val="00EE328E"/>
    <w:rsid w:val="00EE46F7"/>
    <w:rsid w:val="00EE66E0"/>
    <w:rsid w:val="00EE7222"/>
    <w:rsid w:val="00EE7641"/>
    <w:rsid w:val="00EF6686"/>
    <w:rsid w:val="00EF6F4F"/>
    <w:rsid w:val="00F00A60"/>
    <w:rsid w:val="00F05B87"/>
    <w:rsid w:val="00F330C9"/>
    <w:rsid w:val="00F33A02"/>
    <w:rsid w:val="00F42ABF"/>
    <w:rsid w:val="00F45E65"/>
    <w:rsid w:val="00F51229"/>
    <w:rsid w:val="00F53E99"/>
    <w:rsid w:val="00F56A14"/>
    <w:rsid w:val="00F648AF"/>
    <w:rsid w:val="00F6528A"/>
    <w:rsid w:val="00F75A31"/>
    <w:rsid w:val="00F82E89"/>
    <w:rsid w:val="00F839A5"/>
    <w:rsid w:val="00F843CA"/>
    <w:rsid w:val="00F85FC7"/>
    <w:rsid w:val="00F86B34"/>
    <w:rsid w:val="00FB26CD"/>
    <w:rsid w:val="00FC087A"/>
    <w:rsid w:val="00FC0C3F"/>
    <w:rsid w:val="00FC1279"/>
    <w:rsid w:val="00FC581A"/>
    <w:rsid w:val="00FD48E9"/>
    <w:rsid w:val="00FD4EC0"/>
    <w:rsid w:val="00FE3BC2"/>
    <w:rsid w:val="00F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236"/>
  </w:style>
  <w:style w:type="paragraph" w:styleId="1">
    <w:name w:val="heading 1"/>
    <w:basedOn w:val="a"/>
    <w:next w:val="a"/>
    <w:qFormat/>
    <w:rsid w:val="00D7323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0C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3236"/>
    <w:pPr>
      <w:jc w:val="center"/>
    </w:pPr>
    <w:rPr>
      <w:b/>
      <w:sz w:val="24"/>
    </w:rPr>
  </w:style>
  <w:style w:type="paragraph" w:styleId="a4">
    <w:name w:val="Body Text"/>
    <w:basedOn w:val="a"/>
    <w:rsid w:val="00D73236"/>
    <w:rPr>
      <w:sz w:val="24"/>
    </w:rPr>
  </w:style>
  <w:style w:type="paragraph" w:styleId="a5">
    <w:name w:val="Body Text Indent"/>
    <w:basedOn w:val="a"/>
    <w:rsid w:val="00D73236"/>
    <w:pPr>
      <w:ind w:firstLine="284"/>
      <w:jc w:val="both"/>
    </w:pPr>
    <w:rPr>
      <w:sz w:val="24"/>
    </w:rPr>
  </w:style>
  <w:style w:type="table" w:styleId="a6">
    <w:name w:val="Table Grid"/>
    <w:basedOn w:val="a1"/>
    <w:rsid w:val="00975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rsid w:val="006E70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6E70AA"/>
    <w:rPr>
      <w:b/>
      <w:bCs/>
    </w:rPr>
  </w:style>
  <w:style w:type="character" w:styleId="a9">
    <w:name w:val="footnote reference"/>
    <w:basedOn w:val="a0"/>
    <w:semiHidden/>
    <w:rsid w:val="00BA0CA1"/>
    <w:rPr>
      <w:vertAlign w:val="superscript"/>
    </w:rPr>
  </w:style>
  <w:style w:type="paragraph" w:styleId="aa">
    <w:name w:val="footnote text"/>
    <w:aliases w:val="Текст сноски-FN,Текст сноски Знак,Oaeno niinee-FN,Oaeno niinee Ciae,Table_Footnote_last"/>
    <w:basedOn w:val="a"/>
    <w:semiHidden/>
    <w:rsid w:val="00BA0CA1"/>
  </w:style>
  <w:style w:type="paragraph" w:styleId="ab">
    <w:name w:val="Balloon Text"/>
    <w:basedOn w:val="a"/>
    <w:link w:val="ac"/>
    <w:rsid w:val="007E17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E1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Krokoz™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User</cp:lastModifiedBy>
  <cp:revision>12</cp:revision>
  <cp:lastPrinted>2019-11-20T06:57:00Z</cp:lastPrinted>
  <dcterms:created xsi:type="dcterms:W3CDTF">2016-12-08T06:27:00Z</dcterms:created>
  <dcterms:modified xsi:type="dcterms:W3CDTF">2019-12-10T14:50:00Z</dcterms:modified>
</cp:coreProperties>
</file>