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BF" w:rsidRPr="000C799B" w:rsidRDefault="00F159BF" w:rsidP="00DC09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59BF" w:rsidRPr="000C799B" w:rsidRDefault="00F159BF" w:rsidP="00DC09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F3421" w:rsidRDefault="00DF3421" w:rsidP="00DF3421">
      <w:pPr>
        <w:numPr>
          <w:ilvl w:val="0"/>
          <w:numId w:val="45"/>
        </w:num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21" w:rsidRDefault="00DF3421" w:rsidP="00DF3421">
      <w:pPr>
        <w:numPr>
          <w:ilvl w:val="0"/>
          <w:numId w:val="45"/>
        </w:numPr>
        <w:jc w:val="center"/>
        <w:rPr>
          <w:b/>
        </w:rPr>
      </w:pPr>
    </w:p>
    <w:p w:rsidR="00DF3421" w:rsidRDefault="00DF3421" w:rsidP="00DF3421">
      <w:pPr>
        <w:numPr>
          <w:ilvl w:val="0"/>
          <w:numId w:val="45"/>
        </w:numPr>
        <w:jc w:val="center"/>
        <w:rPr>
          <w:b/>
        </w:rPr>
      </w:pPr>
    </w:p>
    <w:p w:rsidR="00DF3421" w:rsidRDefault="00DF3421" w:rsidP="00DF3421">
      <w:pPr>
        <w:numPr>
          <w:ilvl w:val="0"/>
          <w:numId w:val="45"/>
        </w:num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DF3421" w:rsidRDefault="00DF3421" w:rsidP="00DF3421">
      <w:pPr>
        <w:numPr>
          <w:ilvl w:val="0"/>
          <w:numId w:val="45"/>
        </w:numPr>
        <w:jc w:val="center"/>
        <w:rPr>
          <w:b/>
        </w:rPr>
      </w:pPr>
      <w:r>
        <w:rPr>
          <w:b/>
        </w:rPr>
        <w:t>«АНДЕГСКИЙ СЕЛЬСОВЕТ»</w:t>
      </w:r>
    </w:p>
    <w:p w:rsidR="00DF3421" w:rsidRDefault="00DF3421" w:rsidP="00DF3421">
      <w:pPr>
        <w:numPr>
          <w:ilvl w:val="0"/>
          <w:numId w:val="45"/>
        </w:numPr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DF3421" w:rsidRDefault="00DF3421" w:rsidP="00DF3421">
      <w:pPr>
        <w:numPr>
          <w:ilvl w:val="0"/>
          <w:numId w:val="45"/>
        </w:num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DF3421" w:rsidRDefault="00DF3421" w:rsidP="00DF34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F3421" w:rsidRPr="00C465D6" w:rsidRDefault="00DF3421" w:rsidP="00DF3421">
      <w:pPr>
        <w:jc w:val="center"/>
      </w:pPr>
      <w:r w:rsidRPr="00C465D6">
        <w:rPr>
          <w:b/>
        </w:rPr>
        <w:t>Тридцать восьмое заседание  6-го созыва</w:t>
      </w:r>
    </w:p>
    <w:p w:rsidR="00DF3421" w:rsidRPr="00C465D6" w:rsidRDefault="00DF3421" w:rsidP="00DF3421">
      <w:pPr>
        <w:jc w:val="center"/>
      </w:pPr>
    </w:p>
    <w:p w:rsidR="00DF3421" w:rsidRPr="00C465D6" w:rsidRDefault="00DF3421" w:rsidP="00DF3421">
      <w:pPr>
        <w:pStyle w:val="ae"/>
        <w:ind w:firstLine="567"/>
        <w:jc w:val="center"/>
        <w:rPr>
          <w:b/>
          <w:bCs/>
          <w:sz w:val="24"/>
          <w:szCs w:val="24"/>
        </w:rPr>
      </w:pPr>
      <w:r w:rsidRPr="00C465D6">
        <w:rPr>
          <w:b/>
          <w:bCs/>
          <w:sz w:val="24"/>
          <w:szCs w:val="24"/>
        </w:rPr>
        <w:t>Решение</w:t>
      </w:r>
    </w:p>
    <w:p w:rsidR="00DF3421" w:rsidRPr="00C465D6" w:rsidRDefault="00DF3421" w:rsidP="00DF3421">
      <w:pPr>
        <w:pStyle w:val="ae"/>
        <w:ind w:firstLine="567"/>
        <w:jc w:val="center"/>
        <w:rPr>
          <w:b/>
          <w:bCs/>
          <w:sz w:val="24"/>
          <w:szCs w:val="24"/>
        </w:rPr>
      </w:pPr>
      <w:r w:rsidRPr="00C465D6">
        <w:rPr>
          <w:b/>
          <w:bCs/>
          <w:sz w:val="24"/>
          <w:szCs w:val="24"/>
        </w:rPr>
        <w:t>от 2</w:t>
      </w:r>
      <w:r w:rsidR="00C465D6" w:rsidRPr="00C465D6">
        <w:rPr>
          <w:b/>
          <w:bCs/>
          <w:sz w:val="24"/>
          <w:szCs w:val="24"/>
        </w:rPr>
        <w:t>8</w:t>
      </w:r>
      <w:r w:rsidRPr="00C465D6">
        <w:rPr>
          <w:b/>
          <w:bCs/>
          <w:sz w:val="24"/>
          <w:szCs w:val="24"/>
        </w:rPr>
        <w:t xml:space="preserve"> декабря  2021 года № </w:t>
      </w:r>
      <w:r w:rsidR="003336C9" w:rsidRPr="00C465D6">
        <w:rPr>
          <w:b/>
          <w:bCs/>
          <w:sz w:val="24"/>
          <w:szCs w:val="24"/>
        </w:rPr>
        <w:t>4</w:t>
      </w:r>
    </w:p>
    <w:p w:rsidR="00F17CAB" w:rsidRPr="00C465D6" w:rsidRDefault="00F17CAB" w:rsidP="006541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5FF7" w:rsidRPr="00C465D6" w:rsidRDefault="00270EA8" w:rsidP="000C799B">
      <w:pPr>
        <w:spacing w:line="264" w:lineRule="auto"/>
        <w:jc w:val="center"/>
        <w:rPr>
          <w:b/>
        </w:rPr>
      </w:pPr>
      <w:r w:rsidRPr="00C465D6">
        <w:rPr>
          <w:b/>
        </w:rPr>
        <w:t>«</w:t>
      </w:r>
      <w:r w:rsidR="00885FF7" w:rsidRPr="00C465D6">
        <w:rPr>
          <w:b/>
        </w:rPr>
        <w:t xml:space="preserve">О бюджете </w:t>
      </w:r>
      <w:r w:rsidR="00580CE4" w:rsidRPr="00C465D6">
        <w:rPr>
          <w:b/>
        </w:rPr>
        <w:t>Се</w:t>
      </w:r>
      <w:r w:rsidR="00FA2573" w:rsidRPr="00C465D6">
        <w:rPr>
          <w:b/>
        </w:rPr>
        <w:t>льского поселения</w:t>
      </w:r>
      <w:r w:rsidR="00885FF7" w:rsidRPr="00C465D6">
        <w:rPr>
          <w:b/>
        </w:rPr>
        <w:t xml:space="preserve"> «</w:t>
      </w:r>
      <w:r w:rsidR="00F17CAB" w:rsidRPr="00C465D6">
        <w:rPr>
          <w:b/>
        </w:rPr>
        <w:t>Андегский сельсовет</w:t>
      </w:r>
      <w:r w:rsidR="00885FF7" w:rsidRPr="00C465D6">
        <w:rPr>
          <w:b/>
        </w:rPr>
        <w:t>»</w:t>
      </w:r>
    </w:p>
    <w:p w:rsidR="00885FF7" w:rsidRPr="00C465D6" w:rsidRDefault="00FA2573" w:rsidP="000C799B">
      <w:pPr>
        <w:spacing w:line="264" w:lineRule="auto"/>
        <w:jc w:val="center"/>
        <w:rPr>
          <w:b/>
        </w:rPr>
      </w:pPr>
      <w:r w:rsidRPr="00C465D6">
        <w:rPr>
          <w:b/>
        </w:rPr>
        <w:t xml:space="preserve">Заполярного района </w:t>
      </w:r>
      <w:r w:rsidR="00885FF7" w:rsidRPr="00C465D6">
        <w:rPr>
          <w:b/>
        </w:rPr>
        <w:t>Ненецкого автономного округа на 20</w:t>
      </w:r>
      <w:r w:rsidR="00EE2E0F" w:rsidRPr="00C465D6">
        <w:rPr>
          <w:b/>
        </w:rPr>
        <w:t>2</w:t>
      </w:r>
      <w:r w:rsidRPr="00C465D6">
        <w:rPr>
          <w:b/>
        </w:rPr>
        <w:t>2</w:t>
      </w:r>
      <w:r w:rsidR="00885FF7" w:rsidRPr="00C465D6">
        <w:rPr>
          <w:b/>
        </w:rPr>
        <w:t xml:space="preserve"> год</w:t>
      </w:r>
      <w:r w:rsidR="00270EA8" w:rsidRPr="00C465D6">
        <w:rPr>
          <w:b/>
        </w:rPr>
        <w:t>»</w:t>
      </w:r>
    </w:p>
    <w:p w:rsidR="00DC099F" w:rsidRPr="00C465D6" w:rsidRDefault="00DC099F" w:rsidP="00DC099F">
      <w:pPr>
        <w:jc w:val="both"/>
      </w:pPr>
    </w:p>
    <w:p w:rsidR="00DC099F" w:rsidRPr="00C465D6" w:rsidRDefault="00885FF7" w:rsidP="00E868D3">
      <w:pPr>
        <w:spacing w:line="264" w:lineRule="auto"/>
        <w:ind w:firstLine="709"/>
        <w:jc w:val="both"/>
      </w:pPr>
      <w:proofErr w:type="gramStart"/>
      <w:r w:rsidRPr="00C465D6">
        <w:t xml:space="preserve">В соответствии со статьей 35 Федерального закона от 06 октября 2003 года № 131-ФЗ "Об общих принципах организации местного самоуправления в Российской Федерации", статьей 184.1 Бюджетного кодекса Российской Федерации, на основании статьи </w:t>
      </w:r>
      <w:r w:rsidR="00F17CAB" w:rsidRPr="00C465D6">
        <w:t>24</w:t>
      </w:r>
      <w:r w:rsidRPr="00C465D6">
        <w:t xml:space="preserve"> Устава муниципального образования «</w:t>
      </w:r>
      <w:r w:rsidR="00F17CAB" w:rsidRPr="00C465D6">
        <w:t>Андегский</w:t>
      </w:r>
      <w:r w:rsidRPr="00C465D6">
        <w:t xml:space="preserve"> сельсовет» </w:t>
      </w:r>
      <w:r w:rsidR="00B63106" w:rsidRPr="00C465D6">
        <w:t xml:space="preserve">Ненецкого автономного округа </w:t>
      </w:r>
      <w:r w:rsidRPr="00C465D6">
        <w:t xml:space="preserve">Совет депутатов </w:t>
      </w:r>
      <w:r w:rsidR="00FA2573" w:rsidRPr="00C465D6">
        <w:t>сельского поселения</w:t>
      </w:r>
      <w:r w:rsidRPr="00C465D6">
        <w:t xml:space="preserve"> «</w:t>
      </w:r>
      <w:r w:rsidR="00F17CAB" w:rsidRPr="00C465D6">
        <w:t>Андегский</w:t>
      </w:r>
      <w:r w:rsidRPr="00C465D6">
        <w:t xml:space="preserve"> сельсовет» </w:t>
      </w:r>
      <w:r w:rsidR="00FA2573" w:rsidRPr="00C465D6">
        <w:t xml:space="preserve">Заполярного района </w:t>
      </w:r>
      <w:r w:rsidRPr="00C465D6">
        <w:t xml:space="preserve">Ненецкого автономного округа </w:t>
      </w:r>
      <w:r w:rsidRPr="00C465D6">
        <w:rPr>
          <w:b/>
        </w:rPr>
        <w:t>РЕШИЛ</w:t>
      </w:r>
      <w:r w:rsidRPr="00C465D6">
        <w:t>:</w:t>
      </w:r>
      <w:proofErr w:type="gramEnd"/>
    </w:p>
    <w:p w:rsidR="0023301C" w:rsidRPr="00C465D6" w:rsidRDefault="0023301C" w:rsidP="0023301C">
      <w:pPr>
        <w:tabs>
          <w:tab w:val="left" w:pos="180"/>
          <w:tab w:val="left" w:pos="360"/>
        </w:tabs>
        <w:jc w:val="center"/>
        <w:rPr>
          <w:b/>
        </w:rPr>
      </w:pPr>
    </w:p>
    <w:p w:rsidR="0023301C" w:rsidRPr="00C465D6" w:rsidRDefault="00FA2573" w:rsidP="0023301C">
      <w:pPr>
        <w:tabs>
          <w:tab w:val="left" w:pos="180"/>
          <w:tab w:val="left" w:pos="360"/>
        </w:tabs>
        <w:jc w:val="center"/>
        <w:rPr>
          <w:b/>
        </w:rPr>
      </w:pPr>
      <w:r w:rsidRPr="00C465D6">
        <w:rPr>
          <w:b/>
        </w:rPr>
        <w:t xml:space="preserve">Статья 1. Основные характеристики бюджета </w:t>
      </w:r>
    </w:p>
    <w:p w:rsidR="00FA2573" w:rsidRPr="00C465D6" w:rsidRDefault="00580CE4" w:rsidP="0023301C">
      <w:pPr>
        <w:tabs>
          <w:tab w:val="left" w:pos="180"/>
          <w:tab w:val="left" w:pos="360"/>
        </w:tabs>
        <w:jc w:val="center"/>
        <w:rPr>
          <w:b/>
        </w:rPr>
      </w:pPr>
      <w:r w:rsidRPr="00C465D6">
        <w:rPr>
          <w:b/>
        </w:rPr>
        <w:t>С</w:t>
      </w:r>
      <w:r w:rsidR="00FA2573" w:rsidRPr="00C465D6">
        <w:rPr>
          <w:b/>
        </w:rPr>
        <w:t>ельского поселения на 2022 год</w:t>
      </w:r>
    </w:p>
    <w:p w:rsidR="0023301C" w:rsidRPr="00C465D6" w:rsidRDefault="0023301C" w:rsidP="0023301C">
      <w:pPr>
        <w:tabs>
          <w:tab w:val="left" w:pos="180"/>
          <w:tab w:val="left" w:pos="360"/>
        </w:tabs>
        <w:jc w:val="center"/>
        <w:rPr>
          <w:b/>
        </w:rPr>
      </w:pPr>
    </w:p>
    <w:p w:rsidR="00ED3DC6" w:rsidRPr="00C465D6" w:rsidRDefault="00ED3DC6" w:rsidP="0023301C">
      <w:pPr>
        <w:numPr>
          <w:ilvl w:val="0"/>
          <w:numId w:val="41"/>
        </w:numPr>
        <w:tabs>
          <w:tab w:val="left" w:pos="180"/>
          <w:tab w:val="left" w:pos="360"/>
        </w:tabs>
        <w:ind w:left="0" w:firstLine="703"/>
        <w:jc w:val="both"/>
      </w:pPr>
      <w:r w:rsidRPr="00C465D6">
        <w:t xml:space="preserve">Утвердить основные характеристики </w:t>
      </w:r>
      <w:r w:rsidR="00D923B5" w:rsidRPr="00C465D6">
        <w:t>местного</w:t>
      </w:r>
      <w:r w:rsidRPr="00C465D6">
        <w:t xml:space="preserve"> бюджета на 20</w:t>
      </w:r>
      <w:r w:rsidR="00A53509" w:rsidRPr="00C465D6">
        <w:t>2</w:t>
      </w:r>
      <w:r w:rsidR="00FA2573" w:rsidRPr="00C465D6">
        <w:t>2</w:t>
      </w:r>
      <w:r w:rsidRPr="00C465D6">
        <w:t xml:space="preserve"> год:</w:t>
      </w:r>
    </w:p>
    <w:p w:rsidR="00267270" w:rsidRPr="00C465D6" w:rsidRDefault="00057933" w:rsidP="0023301C">
      <w:pPr>
        <w:ind w:left="703"/>
        <w:jc w:val="both"/>
        <w:rPr>
          <w:b/>
        </w:rPr>
      </w:pPr>
      <w:r w:rsidRPr="00C465D6">
        <w:t>1)</w:t>
      </w:r>
      <w:r w:rsidR="00ED3DC6" w:rsidRPr="00C465D6">
        <w:t xml:space="preserve"> </w:t>
      </w:r>
      <w:r w:rsidR="00FA2573" w:rsidRPr="00C465D6">
        <w:t xml:space="preserve">прогнозируемый общий объём </w:t>
      </w:r>
      <w:r w:rsidR="00ED3DC6" w:rsidRPr="00C465D6">
        <w:t>доход</w:t>
      </w:r>
      <w:r w:rsidR="00FA2573" w:rsidRPr="00C465D6">
        <w:t xml:space="preserve">ов </w:t>
      </w:r>
      <w:r w:rsidR="00F442C5" w:rsidRPr="00C465D6">
        <w:t>местного</w:t>
      </w:r>
      <w:r w:rsidR="00ED3DC6" w:rsidRPr="00C465D6">
        <w:t xml:space="preserve"> бюджета в сумме </w:t>
      </w:r>
      <w:r w:rsidR="00B27C0B" w:rsidRPr="00C465D6">
        <w:rPr>
          <w:b/>
        </w:rPr>
        <w:t>25 975,1</w:t>
      </w:r>
      <w:r w:rsidR="00ED3DC6" w:rsidRPr="00C465D6">
        <w:rPr>
          <w:b/>
        </w:rPr>
        <w:t xml:space="preserve"> </w:t>
      </w:r>
      <w:r w:rsidR="00ED3DC6" w:rsidRPr="00C465D6">
        <w:t>тыс. рублей</w:t>
      </w:r>
      <w:r w:rsidR="00B27C0B" w:rsidRPr="00C465D6">
        <w:t>, из них безвозмездные поступления из других бюджетов бюджетной системы Российской Федерации 19 387,2 тыс. рублей;</w:t>
      </w:r>
    </w:p>
    <w:p w:rsidR="00BD2217" w:rsidRPr="00C465D6" w:rsidRDefault="00057933" w:rsidP="0023301C">
      <w:pPr>
        <w:ind w:left="703"/>
        <w:jc w:val="both"/>
      </w:pPr>
      <w:r w:rsidRPr="00C465D6">
        <w:t xml:space="preserve">2) </w:t>
      </w:r>
      <w:r w:rsidR="00ED3DC6" w:rsidRPr="00C465D6">
        <w:t xml:space="preserve">общий объем расходов </w:t>
      </w:r>
      <w:r w:rsidR="00F442C5" w:rsidRPr="00C465D6">
        <w:t>местного</w:t>
      </w:r>
      <w:r w:rsidR="00ED3DC6" w:rsidRPr="00C465D6">
        <w:t xml:space="preserve"> бюджета в сумме </w:t>
      </w:r>
      <w:r w:rsidR="00B27C0B" w:rsidRPr="00C465D6">
        <w:rPr>
          <w:b/>
        </w:rPr>
        <w:t>25 975,1</w:t>
      </w:r>
      <w:r w:rsidR="00A31A37" w:rsidRPr="00C465D6">
        <w:rPr>
          <w:b/>
        </w:rPr>
        <w:t xml:space="preserve"> </w:t>
      </w:r>
      <w:r w:rsidR="00ED3DC6" w:rsidRPr="00C465D6">
        <w:t>тыс. рублей</w:t>
      </w:r>
      <w:r w:rsidR="00FA2573" w:rsidRPr="00C465D6">
        <w:t>;</w:t>
      </w:r>
    </w:p>
    <w:p w:rsidR="00FA2573" w:rsidRPr="00C465D6" w:rsidRDefault="0023301C" w:rsidP="0023301C">
      <w:pPr>
        <w:ind w:firstLine="703"/>
        <w:jc w:val="both"/>
      </w:pPr>
      <w:r w:rsidRPr="00C465D6">
        <w:t>3</w:t>
      </w:r>
      <w:r w:rsidR="00057933" w:rsidRPr="00C465D6">
        <w:t xml:space="preserve">) </w:t>
      </w:r>
      <w:r w:rsidR="00FA2573" w:rsidRPr="00C465D6">
        <w:t xml:space="preserve"> дефицит (профицит) местного бюджета </w:t>
      </w:r>
      <w:r w:rsidR="00FA2573" w:rsidRPr="00C465D6">
        <w:rPr>
          <w:b/>
        </w:rPr>
        <w:t>не прогнозируется</w:t>
      </w:r>
      <w:r w:rsidR="00C00D0D" w:rsidRPr="00C465D6">
        <w:t>.</w:t>
      </w:r>
    </w:p>
    <w:p w:rsidR="00C00D0D" w:rsidRPr="00C465D6" w:rsidRDefault="00C00D0D" w:rsidP="0023301C">
      <w:pPr>
        <w:ind w:firstLine="703"/>
        <w:jc w:val="both"/>
      </w:pPr>
    </w:p>
    <w:p w:rsidR="00C00D0D" w:rsidRPr="00C465D6" w:rsidRDefault="00C00D0D" w:rsidP="0023301C">
      <w:pPr>
        <w:pStyle w:val="ab"/>
        <w:ind w:right="0"/>
        <w:jc w:val="center"/>
        <w:rPr>
          <w:b/>
          <w:sz w:val="24"/>
          <w:szCs w:val="24"/>
        </w:rPr>
      </w:pPr>
      <w:r w:rsidRPr="00C465D6">
        <w:rPr>
          <w:b/>
          <w:sz w:val="24"/>
          <w:szCs w:val="24"/>
        </w:rPr>
        <w:t>Статья 2. Доходы бюджета сельского поселения</w:t>
      </w:r>
    </w:p>
    <w:p w:rsidR="00C00D0D" w:rsidRPr="00C465D6" w:rsidRDefault="00C00D0D" w:rsidP="0023301C">
      <w:pPr>
        <w:pStyle w:val="ab"/>
        <w:ind w:right="0" w:firstLine="703"/>
        <w:rPr>
          <w:b/>
          <w:sz w:val="24"/>
          <w:szCs w:val="24"/>
        </w:rPr>
      </w:pPr>
    </w:p>
    <w:p w:rsidR="00C00D0D" w:rsidRPr="00C465D6" w:rsidRDefault="00C00D0D" w:rsidP="0023301C">
      <w:pPr>
        <w:pStyle w:val="ab"/>
        <w:ind w:right="0" w:firstLine="703"/>
        <w:rPr>
          <w:sz w:val="24"/>
          <w:szCs w:val="24"/>
        </w:rPr>
      </w:pPr>
      <w:r w:rsidRPr="00C465D6">
        <w:rPr>
          <w:sz w:val="24"/>
          <w:szCs w:val="24"/>
        </w:rPr>
        <w:t xml:space="preserve">1. Утвердить прогнозируемое поступление доходов </w:t>
      </w:r>
      <w:r w:rsidR="00C16EF7" w:rsidRPr="00C465D6">
        <w:rPr>
          <w:sz w:val="24"/>
          <w:szCs w:val="24"/>
        </w:rPr>
        <w:t>местного</w:t>
      </w:r>
      <w:r w:rsidRPr="00C465D6">
        <w:rPr>
          <w:sz w:val="24"/>
          <w:szCs w:val="24"/>
        </w:rPr>
        <w:t xml:space="preserve"> бюдже</w:t>
      </w:r>
      <w:r w:rsidR="00CB1C48" w:rsidRPr="00C465D6">
        <w:rPr>
          <w:sz w:val="24"/>
          <w:szCs w:val="24"/>
        </w:rPr>
        <w:t xml:space="preserve">та </w:t>
      </w:r>
      <w:r w:rsidRPr="00C465D6">
        <w:rPr>
          <w:sz w:val="24"/>
          <w:szCs w:val="24"/>
        </w:rPr>
        <w:t xml:space="preserve">на 2022 год согласно </w:t>
      </w:r>
      <w:r w:rsidRPr="00C465D6">
        <w:rPr>
          <w:b/>
          <w:sz w:val="24"/>
          <w:szCs w:val="24"/>
        </w:rPr>
        <w:t>Приложению 1</w:t>
      </w:r>
      <w:r w:rsidRPr="00C465D6">
        <w:rPr>
          <w:sz w:val="24"/>
          <w:szCs w:val="24"/>
        </w:rPr>
        <w:t xml:space="preserve"> к настоящему </w:t>
      </w:r>
      <w:r w:rsidR="004C2774" w:rsidRPr="00C465D6">
        <w:rPr>
          <w:sz w:val="24"/>
          <w:szCs w:val="24"/>
        </w:rPr>
        <w:t>Р</w:t>
      </w:r>
      <w:r w:rsidRPr="00C465D6">
        <w:rPr>
          <w:sz w:val="24"/>
          <w:szCs w:val="24"/>
        </w:rPr>
        <w:t>ешению.</w:t>
      </w:r>
    </w:p>
    <w:p w:rsidR="00D72733" w:rsidRPr="00C465D6" w:rsidRDefault="00B27C0B" w:rsidP="0023301C">
      <w:pPr>
        <w:ind w:firstLine="703"/>
        <w:jc w:val="both"/>
      </w:pPr>
      <w:r w:rsidRPr="00C465D6">
        <w:t>2</w:t>
      </w:r>
      <w:r w:rsidR="007D241B" w:rsidRPr="00C465D6">
        <w:t xml:space="preserve">. </w:t>
      </w:r>
      <w:r w:rsidR="00D72733" w:rsidRPr="00C465D6">
        <w:t xml:space="preserve">Установить, что суммы возврата дебиторской задолженности прошлых лет подлежат перечислению в доход местного бюджета в порядке, установленном Администрацией </w:t>
      </w:r>
      <w:r w:rsidR="00580CE4" w:rsidRPr="00C465D6">
        <w:t>С</w:t>
      </w:r>
      <w:r w:rsidR="00791E6E" w:rsidRPr="00C465D6">
        <w:t>ельского поселения</w:t>
      </w:r>
      <w:r w:rsidR="00D72733" w:rsidRPr="00C465D6">
        <w:t xml:space="preserve"> «</w:t>
      </w:r>
      <w:r w:rsidR="00C82553" w:rsidRPr="00C465D6">
        <w:t>Андегский сельсовет</w:t>
      </w:r>
      <w:r w:rsidR="00D72733" w:rsidRPr="00C465D6">
        <w:t xml:space="preserve">» </w:t>
      </w:r>
      <w:r w:rsidR="00E868D3" w:rsidRPr="00C465D6">
        <w:t>З</w:t>
      </w:r>
      <w:r w:rsidR="00791E6E" w:rsidRPr="00C465D6">
        <w:t xml:space="preserve">аполярного района </w:t>
      </w:r>
      <w:r w:rsidR="00D72733" w:rsidRPr="00C465D6">
        <w:t>Ненецкого автономного округа.</w:t>
      </w:r>
    </w:p>
    <w:p w:rsidR="0023301C" w:rsidRPr="00C465D6" w:rsidRDefault="0023301C" w:rsidP="0023301C">
      <w:pPr>
        <w:ind w:firstLine="703"/>
        <w:jc w:val="both"/>
      </w:pPr>
    </w:p>
    <w:p w:rsidR="004C2774" w:rsidRPr="00C465D6" w:rsidRDefault="004C2774" w:rsidP="0023301C">
      <w:pPr>
        <w:pStyle w:val="3"/>
        <w:spacing w:after="0"/>
        <w:jc w:val="center"/>
        <w:rPr>
          <w:b/>
          <w:sz w:val="24"/>
          <w:szCs w:val="24"/>
        </w:rPr>
      </w:pPr>
      <w:r w:rsidRPr="00C465D6">
        <w:rPr>
          <w:b/>
          <w:sz w:val="24"/>
          <w:szCs w:val="24"/>
        </w:rPr>
        <w:t xml:space="preserve">Статья </w:t>
      </w:r>
      <w:r w:rsidR="00580CE4" w:rsidRPr="00C465D6">
        <w:rPr>
          <w:b/>
          <w:sz w:val="24"/>
          <w:szCs w:val="24"/>
        </w:rPr>
        <w:t>3</w:t>
      </w:r>
      <w:r w:rsidRPr="00C465D6">
        <w:rPr>
          <w:b/>
          <w:sz w:val="24"/>
          <w:szCs w:val="24"/>
        </w:rPr>
        <w:t>. Особенности использования средств,</w:t>
      </w:r>
      <w:r w:rsidR="00791E6E" w:rsidRPr="00C465D6">
        <w:rPr>
          <w:b/>
          <w:sz w:val="24"/>
          <w:szCs w:val="24"/>
        </w:rPr>
        <w:t xml:space="preserve"> </w:t>
      </w:r>
      <w:r w:rsidRPr="00C465D6">
        <w:rPr>
          <w:b/>
          <w:sz w:val="24"/>
          <w:szCs w:val="24"/>
        </w:rPr>
        <w:t>получаемых органом местного самоуправления</w:t>
      </w:r>
      <w:r w:rsidR="00791E6E" w:rsidRPr="00C465D6">
        <w:rPr>
          <w:b/>
          <w:sz w:val="24"/>
          <w:szCs w:val="24"/>
        </w:rPr>
        <w:t xml:space="preserve"> </w:t>
      </w:r>
      <w:r w:rsidRPr="00C465D6">
        <w:rPr>
          <w:b/>
          <w:sz w:val="24"/>
          <w:szCs w:val="24"/>
        </w:rPr>
        <w:t>сельского поселения</w:t>
      </w:r>
    </w:p>
    <w:p w:rsidR="0023301C" w:rsidRPr="00C465D6" w:rsidRDefault="0023301C" w:rsidP="0023301C">
      <w:pPr>
        <w:pStyle w:val="3"/>
        <w:spacing w:after="0"/>
        <w:ind w:firstLine="703"/>
        <w:jc w:val="center"/>
        <w:rPr>
          <w:b/>
          <w:sz w:val="24"/>
          <w:szCs w:val="24"/>
        </w:rPr>
      </w:pPr>
    </w:p>
    <w:p w:rsidR="00D64E86" w:rsidRPr="00C465D6" w:rsidRDefault="00FB71F4" w:rsidP="0023301C">
      <w:pPr>
        <w:ind w:firstLine="703"/>
        <w:jc w:val="both"/>
      </w:pPr>
      <w:r w:rsidRPr="00C465D6">
        <w:t xml:space="preserve">1. </w:t>
      </w:r>
      <w:proofErr w:type="gramStart"/>
      <w:r w:rsidRPr="00C465D6">
        <w:t xml:space="preserve">Средства в валюте Российской Федерации, поступающие в соответствии с законодательными и иными нормативными правовыми актами Российской Федерации во временное распоряжение органа местного самоуправления </w:t>
      </w:r>
      <w:r w:rsidR="00060633" w:rsidRPr="00C465D6">
        <w:t>сельского поселения</w:t>
      </w:r>
      <w:r w:rsidRPr="00C465D6">
        <w:t xml:space="preserve"> </w:t>
      </w:r>
      <w:r w:rsidRPr="00C465D6">
        <w:lastRenderedPageBreak/>
        <w:t>«</w:t>
      </w:r>
      <w:r w:rsidR="00C82553" w:rsidRPr="00C465D6">
        <w:t>Андегский сельсовет</w:t>
      </w:r>
      <w:r w:rsidRPr="00C465D6">
        <w:t xml:space="preserve">» </w:t>
      </w:r>
      <w:r w:rsidR="00060633" w:rsidRPr="00C465D6">
        <w:t xml:space="preserve">Заполярного района </w:t>
      </w:r>
      <w:r w:rsidRPr="00C465D6">
        <w:t>Ненецкого автономного округа и подлежащие при наступлении определённых условий возврату владельцу или передаче по назначению в установленном порядке, учитываются на лицевых счетах, открытых указанному органу местного самоуправления в Управлении Федерального казначейства</w:t>
      </w:r>
      <w:proofErr w:type="gramEnd"/>
      <w:r w:rsidRPr="00C465D6">
        <w:t xml:space="preserve"> по Архангельской области и Ненецкому автономному округу, в установленном им порядке.</w:t>
      </w:r>
    </w:p>
    <w:p w:rsidR="0023301C" w:rsidRPr="00C465D6" w:rsidRDefault="0023301C" w:rsidP="0023301C">
      <w:pPr>
        <w:ind w:firstLine="703"/>
        <w:jc w:val="both"/>
      </w:pPr>
    </w:p>
    <w:p w:rsidR="00172F4C" w:rsidRPr="00C465D6" w:rsidRDefault="00172F4C" w:rsidP="0023301C">
      <w:pPr>
        <w:pStyle w:val="3"/>
        <w:spacing w:after="0"/>
        <w:jc w:val="center"/>
        <w:rPr>
          <w:b/>
          <w:sz w:val="24"/>
          <w:szCs w:val="24"/>
        </w:rPr>
      </w:pPr>
      <w:r w:rsidRPr="00C465D6">
        <w:rPr>
          <w:b/>
          <w:sz w:val="24"/>
          <w:szCs w:val="24"/>
        </w:rPr>
        <w:t xml:space="preserve">Статья </w:t>
      </w:r>
      <w:r w:rsidR="00580CE4" w:rsidRPr="00C465D6">
        <w:rPr>
          <w:b/>
          <w:sz w:val="24"/>
          <w:szCs w:val="24"/>
        </w:rPr>
        <w:t>4</w:t>
      </w:r>
      <w:r w:rsidRPr="00C465D6">
        <w:rPr>
          <w:b/>
          <w:sz w:val="24"/>
          <w:szCs w:val="24"/>
        </w:rPr>
        <w:t>. Бюджетные ассигнования бюджета сельского поселения</w:t>
      </w:r>
    </w:p>
    <w:p w:rsidR="0023301C" w:rsidRPr="00C465D6" w:rsidRDefault="0023301C" w:rsidP="0023301C">
      <w:pPr>
        <w:pStyle w:val="3"/>
        <w:spacing w:after="0"/>
        <w:ind w:firstLine="703"/>
        <w:jc w:val="center"/>
        <w:rPr>
          <w:b/>
          <w:sz w:val="24"/>
          <w:szCs w:val="24"/>
        </w:rPr>
      </w:pPr>
    </w:p>
    <w:p w:rsidR="00B235FB" w:rsidRPr="00C465D6" w:rsidRDefault="00B235FB" w:rsidP="0023301C">
      <w:pPr>
        <w:autoSpaceDE w:val="0"/>
        <w:autoSpaceDN w:val="0"/>
        <w:adjustRightInd w:val="0"/>
        <w:ind w:firstLine="703"/>
        <w:jc w:val="both"/>
        <w:outlineLvl w:val="3"/>
      </w:pPr>
      <w:r w:rsidRPr="00C465D6"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C465D6">
        <w:t>видов расходов классификации расходов бюджетов</w:t>
      </w:r>
      <w:proofErr w:type="gramEnd"/>
      <w:r w:rsidRPr="00C465D6">
        <w:t xml:space="preserve"> в ведомственной структуре расходов местного бюджета на 202</w:t>
      </w:r>
      <w:r w:rsidR="00731DAA" w:rsidRPr="00C465D6">
        <w:t>2</w:t>
      </w:r>
      <w:r w:rsidRPr="00C465D6">
        <w:t xml:space="preserve"> год согласно </w:t>
      </w:r>
      <w:r w:rsidRPr="00C465D6">
        <w:rPr>
          <w:b/>
        </w:rPr>
        <w:t>Приложению</w:t>
      </w:r>
      <w:r w:rsidRPr="00C465D6">
        <w:t xml:space="preserve"> </w:t>
      </w:r>
      <w:r w:rsidR="00580CE4" w:rsidRPr="00C465D6">
        <w:rPr>
          <w:b/>
        </w:rPr>
        <w:t>2</w:t>
      </w:r>
      <w:r w:rsidRPr="00C465D6">
        <w:rPr>
          <w:b/>
        </w:rPr>
        <w:t xml:space="preserve"> </w:t>
      </w:r>
      <w:r w:rsidRPr="00C465D6">
        <w:t>к настоящему Решению.</w:t>
      </w:r>
    </w:p>
    <w:p w:rsidR="00B235FB" w:rsidRPr="00C465D6" w:rsidRDefault="00B235FB" w:rsidP="0023301C">
      <w:pPr>
        <w:autoSpaceDE w:val="0"/>
        <w:autoSpaceDN w:val="0"/>
        <w:adjustRightInd w:val="0"/>
        <w:ind w:firstLine="703"/>
        <w:jc w:val="both"/>
        <w:outlineLvl w:val="3"/>
      </w:pPr>
      <w:r w:rsidRPr="00C465D6">
        <w:t xml:space="preserve">2. Утвердить распределение бюджетных ассигнований по расходам местного бюджета по разделам и подразделам классификации расходов бюджетов согласно </w:t>
      </w:r>
      <w:r w:rsidRPr="00C465D6">
        <w:rPr>
          <w:b/>
        </w:rPr>
        <w:t>Приложению</w:t>
      </w:r>
      <w:r w:rsidRPr="00C465D6">
        <w:t xml:space="preserve"> </w:t>
      </w:r>
      <w:r w:rsidR="00580CE4" w:rsidRPr="00C465D6">
        <w:rPr>
          <w:b/>
        </w:rPr>
        <w:t>3</w:t>
      </w:r>
      <w:r w:rsidRPr="00C465D6">
        <w:rPr>
          <w:b/>
        </w:rPr>
        <w:t xml:space="preserve"> </w:t>
      </w:r>
      <w:r w:rsidRPr="00C465D6">
        <w:t>к настоящему Решению.</w:t>
      </w:r>
    </w:p>
    <w:p w:rsidR="00357105" w:rsidRPr="00C465D6" w:rsidRDefault="00357105" w:rsidP="0023301C">
      <w:pPr>
        <w:autoSpaceDE w:val="0"/>
        <w:autoSpaceDN w:val="0"/>
        <w:adjustRightInd w:val="0"/>
        <w:ind w:firstLine="703"/>
        <w:jc w:val="both"/>
        <w:outlineLvl w:val="3"/>
      </w:pPr>
      <w:r w:rsidRPr="00C465D6">
        <w:t xml:space="preserve">3. Утвердить источники финансирования дефицита местного бюджета на 2022 год согласно </w:t>
      </w:r>
      <w:r w:rsidRPr="00C465D6">
        <w:rPr>
          <w:b/>
        </w:rPr>
        <w:t>Приложению 3</w:t>
      </w:r>
      <w:r w:rsidRPr="00C465D6">
        <w:t xml:space="preserve"> к настоящему Решению.</w:t>
      </w:r>
    </w:p>
    <w:p w:rsidR="0023301C" w:rsidRPr="00C465D6" w:rsidRDefault="0023301C" w:rsidP="0023301C">
      <w:pPr>
        <w:pStyle w:val="3"/>
        <w:spacing w:after="0"/>
        <w:rPr>
          <w:sz w:val="24"/>
          <w:szCs w:val="24"/>
        </w:rPr>
      </w:pPr>
    </w:p>
    <w:p w:rsidR="003B2026" w:rsidRPr="00C465D6" w:rsidRDefault="003B2026" w:rsidP="0023301C">
      <w:pPr>
        <w:pStyle w:val="3"/>
        <w:spacing w:after="0"/>
        <w:jc w:val="center"/>
        <w:rPr>
          <w:b/>
          <w:sz w:val="24"/>
          <w:szCs w:val="24"/>
        </w:rPr>
      </w:pPr>
      <w:r w:rsidRPr="00C465D6">
        <w:rPr>
          <w:b/>
          <w:sz w:val="24"/>
          <w:szCs w:val="24"/>
        </w:rPr>
        <w:t xml:space="preserve">Статья </w:t>
      </w:r>
      <w:r w:rsidR="00580CE4" w:rsidRPr="00C465D6">
        <w:rPr>
          <w:b/>
          <w:sz w:val="24"/>
          <w:szCs w:val="24"/>
        </w:rPr>
        <w:t>5</w:t>
      </w:r>
      <w:r w:rsidRPr="00C465D6">
        <w:rPr>
          <w:b/>
          <w:sz w:val="24"/>
          <w:szCs w:val="24"/>
        </w:rPr>
        <w:t>. Резервный фонд</w:t>
      </w:r>
    </w:p>
    <w:p w:rsidR="0023301C" w:rsidRPr="00C465D6" w:rsidRDefault="0023301C" w:rsidP="0023301C">
      <w:pPr>
        <w:pStyle w:val="3"/>
        <w:spacing w:after="0"/>
        <w:ind w:firstLine="703"/>
        <w:rPr>
          <w:b/>
          <w:sz w:val="24"/>
          <w:szCs w:val="24"/>
        </w:rPr>
      </w:pPr>
    </w:p>
    <w:p w:rsidR="005207D8" w:rsidRPr="00C465D6" w:rsidRDefault="00070E54" w:rsidP="0023301C">
      <w:pPr>
        <w:ind w:firstLine="703"/>
        <w:jc w:val="both"/>
        <w:rPr>
          <w:b/>
        </w:rPr>
      </w:pPr>
      <w:r w:rsidRPr="00C465D6">
        <w:t>1. Утвердить на 202</w:t>
      </w:r>
      <w:r w:rsidR="00731DAA" w:rsidRPr="00C465D6">
        <w:t>2</w:t>
      </w:r>
      <w:r w:rsidRPr="00C465D6">
        <w:t xml:space="preserve"> год объем резервного фонда Администрации </w:t>
      </w:r>
      <w:r w:rsidR="00580CE4" w:rsidRPr="00C465D6">
        <w:t>С</w:t>
      </w:r>
      <w:r w:rsidR="00731DAA" w:rsidRPr="00C465D6">
        <w:t>ельского поселения</w:t>
      </w:r>
      <w:r w:rsidRPr="00C465D6">
        <w:t xml:space="preserve"> «</w:t>
      </w:r>
      <w:r w:rsidR="00C82553" w:rsidRPr="00C465D6">
        <w:t>Андегский сельсовет</w:t>
      </w:r>
      <w:r w:rsidRPr="00C465D6">
        <w:t xml:space="preserve">» </w:t>
      </w:r>
      <w:r w:rsidR="00731DAA" w:rsidRPr="00C465D6">
        <w:t xml:space="preserve">Заполярного района </w:t>
      </w:r>
      <w:r w:rsidRPr="00C465D6">
        <w:t xml:space="preserve">Ненецкого автономного округа на финансовое обеспечение непредвиденных расходов в сумме </w:t>
      </w:r>
      <w:r w:rsidR="00C82553" w:rsidRPr="00C465D6">
        <w:rPr>
          <w:b/>
        </w:rPr>
        <w:t>100,0</w:t>
      </w:r>
      <w:r w:rsidRPr="00C465D6">
        <w:rPr>
          <w:b/>
        </w:rPr>
        <w:t xml:space="preserve"> </w:t>
      </w:r>
      <w:r w:rsidRPr="00C465D6">
        <w:t>тыс. рублей.</w:t>
      </w:r>
      <w:r w:rsidRPr="00C465D6">
        <w:rPr>
          <w:b/>
        </w:rPr>
        <w:t xml:space="preserve"> </w:t>
      </w:r>
    </w:p>
    <w:p w:rsidR="0023301C" w:rsidRPr="00C465D6" w:rsidRDefault="0023301C" w:rsidP="0023301C">
      <w:pPr>
        <w:pStyle w:val="3"/>
        <w:spacing w:after="0"/>
        <w:rPr>
          <w:b/>
          <w:sz w:val="24"/>
          <w:szCs w:val="24"/>
        </w:rPr>
      </w:pPr>
    </w:p>
    <w:p w:rsidR="0023301C" w:rsidRPr="00C465D6" w:rsidRDefault="008E2421" w:rsidP="0023301C">
      <w:pPr>
        <w:pStyle w:val="3"/>
        <w:spacing w:after="0"/>
        <w:jc w:val="center"/>
        <w:rPr>
          <w:b/>
          <w:sz w:val="24"/>
          <w:szCs w:val="24"/>
        </w:rPr>
      </w:pPr>
      <w:r w:rsidRPr="00C465D6">
        <w:rPr>
          <w:b/>
          <w:sz w:val="24"/>
          <w:szCs w:val="24"/>
        </w:rPr>
        <w:t xml:space="preserve">Статья </w:t>
      </w:r>
      <w:r w:rsidR="00B43135" w:rsidRPr="00C465D6">
        <w:rPr>
          <w:b/>
          <w:sz w:val="24"/>
          <w:szCs w:val="24"/>
        </w:rPr>
        <w:t>6.</w:t>
      </w:r>
      <w:r w:rsidRPr="00C465D6">
        <w:rPr>
          <w:b/>
          <w:sz w:val="24"/>
          <w:szCs w:val="24"/>
        </w:rPr>
        <w:t xml:space="preserve"> Особенности оплаты</w:t>
      </w:r>
      <w:r w:rsidR="00731DAA" w:rsidRPr="00C465D6">
        <w:rPr>
          <w:b/>
          <w:sz w:val="24"/>
          <w:szCs w:val="24"/>
        </w:rPr>
        <w:t xml:space="preserve"> </w:t>
      </w:r>
      <w:r w:rsidRPr="00C465D6">
        <w:rPr>
          <w:b/>
          <w:sz w:val="24"/>
          <w:szCs w:val="24"/>
        </w:rPr>
        <w:t xml:space="preserve">органами местного самоуправления </w:t>
      </w:r>
    </w:p>
    <w:p w:rsidR="0023301C" w:rsidRPr="00C465D6" w:rsidRDefault="00580CE4" w:rsidP="0023301C">
      <w:pPr>
        <w:pStyle w:val="3"/>
        <w:spacing w:after="0"/>
        <w:jc w:val="center"/>
        <w:rPr>
          <w:b/>
          <w:sz w:val="24"/>
          <w:szCs w:val="24"/>
        </w:rPr>
      </w:pPr>
      <w:r w:rsidRPr="00C465D6">
        <w:rPr>
          <w:b/>
          <w:sz w:val="24"/>
          <w:szCs w:val="24"/>
        </w:rPr>
        <w:t>С</w:t>
      </w:r>
      <w:r w:rsidR="00731DAA" w:rsidRPr="00C465D6">
        <w:rPr>
          <w:b/>
          <w:sz w:val="24"/>
          <w:szCs w:val="24"/>
        </w:rPr>
        <w:t xml:space="preserve">ельского </w:t>
      </w:r>
      <w:r w:rsidR="0023301C" w:rsidRPr="00C465D6">
        <w:rPr>
          <w:b/>
          <w:sz w:val="24"/>
          <w:szCs w:val="24"/>
        </w:rPr>
        <w:t>п</w:t>
      </w:r>
      <w:r w:rsidR="00731DAA" w:rsidRPr="00C465D6">
        <w:rPr>
          <w:b/>
          <w:sz w:val="24"/>
          <w:szCs w:val="24"/>
        </w:rPr>
        <w:t xml:space="preserve">оселения </w:t>
      </w:r>
      <w:r w:rsidR="008E2421" w:rsidRPr="00C465D6">
        <w:rPr>
          <w:b/>
          <w:sz w:val="24"/>
          <w:szCs w:val="24"/>
        </w:rPr>
        <w:t xml:space="preserve">договоров, исполнение которых осуществляется </w:t>
      </w:r>
    </w:p>
    <w:p w:rsidR="008E2421" w:rsidRPr="00C465D6" w:rsidRDefault="008E2421" w:rsidP="0023301C">
      <w:pPr>
        <w:pStyle w:val="3"/>
        <w:spacing w:after="0"/>
        <w:jc w:val="center"/>
        <w:rPr>
          <w:b/>
          <w:sz w:val="24"/>
          <w:szCs w:val="24"/>
        </w:rPr>
      </w:pPr>
      <w:r w:rsidRPr="00C465D6">
        <w:rPr>
          <w:b/>
          <w:sz w:val="24"/>
          <w:szCs w:val="24"/>
        </w:rPr>
        <w:t>за счет</w:t>
      </w:r>
      <w:r w:rsidR="0023301C" w:rsidRPr="00C465D6">
        <w:rPr>
          <w:b/>
          <w:sz w:val="24"/>
          <w:szCs w:val="24"/>
        </w:rPr>
        <w:t xml:space="preserve"> </w:t>
      </w:r>
      <w:r w:rsidRPr="00C465D6">
        <w:rPr>
          <w:b/>
          <w:sz w:val="24"/>
          <w:szCs w:val="24"/>
        </w:rPr>
        <w:t xml:space="preserve">бюджетных ассигнований из </w:t>
      </w:r>
      <w:r w:rsidR="00731DAA" w:rsidRPr="00C465D6">
        <w:rPr>
          <w:b/>
          <w:sz w:val="24"/>
          <w:szCs w:val="24"/>
        </w:rPr>
        <w:t>местного</w:t>
      </w:r>
      <w:r w:rsidRPr="00C465D6">
        <w:rPr>
          <w:b/>
          <w:sz w:val="24"/>
          <w:szCs w:val="24"/>
        </w:rPr>
        <w:t xml:space="preserve"> бюджета</w:t>
      </w:r>
    </w:p>
    <w:p w:rsidR="0023301C" w:rsidRPr="00C465D6" w:rsidRDefault="0023301C" w:rsidP="0023301C">
      <w:pPr>
        <w:pStyle w:val="3"/>
        <w:spacing w:after="0"/>
        <w:jc w:val="center"/>
        <w:rPr>
          <w:b/>
          <w:sz w:val="24"/>
          <w:szCs w:val="24"/>
        </w:rPr>
      </w:pPr>
    </w:p>
    <w:p w:rsidR="008E2421" w:rsidRPr="00C465D6" w:rsidRDefault="008E2421" w:rsidP="0023301C">
      <w:pPr>
        <w:ind w:firstLine="703"/>
        <w:jc w:val="both"/>
      </w:pPr>
      <w:r w:rsidRPr="00C465D6">
        <w:t xml:space="preserve">1. Установить, что в 2022 году заключение и оплата органами местного самоуправления </w:t>
      </w:r>
      <w:r w:rsidR="00580CE4" w:rsidRPr="00C465D6">
        <w:t>С</w:t>
      </w:r>
      <w:r w:rsidRPr="00C465D6">
        <w:t xml:space="preserve">ельского поселения </w:t>
      </w:r>
      <w:r w:rsidR="00C82553" w:rsidRPr="00C465D6">
        <w:t>«Андегский сельсовет</w:t>
      </w:r>
      <w:r w:rsidRPr="00C465D6">
        <w:t>» Заполярного района Ненецкого автономного округа муниципальных контрактов, договоров, исполнение которых осуществляется за счёт бюджетных ассигнований из местного бюджета, производятся в пределах утверждённых им лимитов бюджетных обязательств и с учётом ранее принятых      и неисполненных обязательств.</w:t>
      </w:r>
    </w:p>
    <w:p w:rsidR="008E2421" w:rsidRPr="00C465D6" w:rsidRDefault="008E2421" w:rsidP="0023301C">
      <w:pPr>
        <w:ind w:firstLine="703"/>
        <w:jc w:val="both"/>
      </w:pPr>
      <w:r w:rsidRPr="00C465D6">
        <w:t>2. Установить, что получатель средств местного бюджета при заключении договоров (контрактов) на поставку товаров (работ, услуг) вправе предусматривать авансовые платежи:</w:t>
      </w:r>
    </w:p>
    <w:p w:rsidR="008E2421" w:rsidRPr="00C465D6" w:rsidRDefault="009F7121" w:rsidP="0023301C">
      <w:pPr>
        <w:pStyle w:val="ConsPlusNormal"/>
        <w:widowControl w:val="0"/>
        <w:tabs>
          <w:tab w:val="left" w:pos="284"/>
          <w:tab w:val="left" w:pos="1080"/>
        </w:tabs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5D6">
        <w:rPr>
          <w:rFonts w:ascii="Times New Roman" w:hAnsi="Times New Roman" w:cs="Times New Roman"/>
          <w:sz w:val="24"/>
          <w:szCs w:val="24"/>
        </w:rPr>
        <w:t>1)</w:t>
      </w:r>
      <w:r w:rsidR="008E2421" w:rsidRPr="00C465D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207D8" w:rsidRPr="00C465D6">
        <w:rPr>
          <w:rFonts w:ascii="Times New Roman" w:hAnsi="Times New Roman" w:cs="Times New Roman"/>
          <w:sz w:val="24"/>
          <w:szCs w:val="24"/>
        </w:rPr>
        <w:t xml:space="preserve">до </w:t>
      </w:r>
      <w:r w:rsidR="008E2421" w:rsidRPr="00C465D6">
        <w:rPr>
          <w:rFonts w:ascii="Times New Roman" w:hAnsi="Times New Roman" w:cs="Times New Roman"/>
          <w:sz w:val="24"/>
          <w:szCs w:val="24"/>
        </w:rPr>
        <w:t>100% суммы договора (контракта), но не более лимитов бюджетных обязательств, подлежащих исполнению за счёт средств местного бюджета в соответствующем финансовом году, - по договорам (контрактам) о предоставлении услуг связи, о подписке на печатные издания и об их приобретении, о подписке на информационно-технологическое сопровождение на электронных носителях, об обучении на курсах повышения квалификации, об участии в семинарах, спортивных</w:t>
      </w:r>
      <w:proofErr w:type="gramEnd"/>
      <w:r w:rsidR="008E2421" w:rsidRPr="00C465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E2421" w:rsidRPr="00C465D6">
        <w:rPr>
          <w:rFonts w:ascii="Times New Roman" w:hAnsi="Times New Roman" w:cs="Times New Roman"/>
          <w:sz w:val="24"/>
          <w:szCs w:val="24"/>
        </w:rPr>
        <w:t>культурно-массовых мероприятиях, о проживании в период нахождения в служебной командировке, о проведении государственной экспертизы проектной документации и результатов инженерных изысканий, о приобретении авиа - и железнодорожных билетов; билетов для проезда городским и пригородным транспортом, о приобретении путевок на санаторно-курортное лечение, по договорам обязательного страхования гражданской ответственности владельцев транспортных средств, на закупку и доставку дизельного топлива, дизельных масел, бензина;</w:t>
      </w:r>
      <w:proofErr w:type="gramEnd"/>
      <w:r w:rsidR="008E2421" w:rsidRPr="00C465D6">
        <w:rPr>
          <w:rFonts w:ascii="Times New Roman" w:hAnsi="Times New Roman" w:cs="Times New Roman"/>
          <w:sz w:val="24"/>
          <w:szCs w:val="24"/>
        </w:rPr>
        <w:t xml:space="preserve"> на закупку иных товаров, работ и услуг на сумму не более </w:t>
      </w:r>
      <w:r w:rsidR="00BC3D97" w:rsidRPr="00C465D6">
        <w:rPr>
          <w:rFonts w:ascii="Times New Roman" w:hAnsi="Times New Roman" w:cs="Times New Roman"/>
          <w:sz w:val="24"/>
          <w:szCs w:val="24"/>
        </w:rPr>
        <w:t>10</w:t>
      </w:r>
      <w:r w:rsidR="008E2421" w:rsidRPr="00C465D6">
        <w:rPr>
          <w:rFonts w:ascii="Times New Roman" w:hAnsi="Times New Roman" w:cs="Times New Roman"/>
          <w:sz w:val="24"/>
          <w:szCs w:val="24"/>
        </w:rPr>
        <w:t xml:space="preserve"> тыс. руб.; </w:t>
      </w:r>
    </w:p>
    <w:p w:rsidR="008E2421" w:rsidRPr="00C465D6" w:rsidRDefault="009F7121" w:rsidP="0023301C">
      <w:pPr>
        <w:tabs>
          <w:tab w:val="left" w:pos="1080"/>
        </w:tabs>
        <w:autoSpaceDE w:val="0"/>
        <w:autoSpaceDN w:val="0"/>
        <w:adjustRightInd w:val="0"/>
        <w:ind w:firstLine="703"/>
        <w:jc w:val="both"/>
        <w:outlineLvl w:val="0"/>
      </w:pPr>
      <w:r w:rsidRPr="00C465D6">
        <w:t xml:space="preserve">2) </w:t>
      </w:r>
      <w:r w:rsidR="008E2421" w:rsidRPr="00C465D6">
        <w:t xml:space="preserve">в размере </w:t>
      </w:r>
      <w:r w:rsidR="005207D8" w:rsidRPr="00C465D6">
        <w:t xml:space="preserve">не более </w:t>
      </w:r>
      <w:r w:rsidR="008E2421" w:rsidRPr="00C465D6">
        <w:t xml:space="preserve">30% от суммы договора (контракта), но не более лимитов бюджетных обязательств, подлежащих исполнению за счёт средств местного бюджета в </w:t>
      </w:r>
      <w:r w:rsidR="008E2421" w:rsidRPr="00C465D6">
        <w:lastRenderedPageBreak/>
        <w:t xml:space="preserve">соответствующем финансовом году, по остальным договорам (контрактам), если иное не предусмотрено законодательством Российской Федерации и Ненецкого автономного округа, нормативными актами </w:t>
      </w:r>
      <w:r w:rsidR="0031362C" w:rsidRPr="00C465D6">
        <w:t>сельского поселения.</w:t>
      </w:r>
      <w:r w:rsidR="008E2421" w:rsidRPr="00C465D6">
        <w:t xml:space="preserve"> </w:t>
      </w:r>
    </w:p>
    <w:p w:rsidR="00580CE4" w:rsidRPr="00C465D6" w:rsidRDefault="00580CE4" w:rsidP="0023301C">
      <w:pPr>
        <w:autoSpaceDE w:val="0"/>
        <w:autoSpaceDN w:val="0"/>
        <w:adjustRightInd w:val="0"/>
        <w:ind w:firstLine="703"/>
        <w:jc w:val="center"/>
        <w:rPr>
          <w:b/>
        </w:rPr>
      </w:pPr>
    </w:p>
    <w:p w:rsidR="00874CAB" w:rsidRPr="00C465D6" w:rsidRDefault="00640280" w:rsidP="0023301C">
      <w:pPr>
        <w:autoSpaceDE w:val="0"/>
        <w:autoSpaceDN w:val="0"/>
        <w:adjustRightInd w:val="0"/>
        <w:jc w:val="center"/>
        <w:rPr>
          <w:b/>
        </w:rPr>
      </w:pPr>
      <w:r w:rsidRPr="00C465D6">
        <w:rPr>
          <w:b/>
        </w:rPr>
        <w:t xml:space="preserve">Статья </w:t>
      </w:r>
      <w:r w:rsidR="00B43135" w:rsidRPr="00C465D6">
        <w:rPr>
          <w:b/>
        </w:rPr>
        <w:t>7</w:t>
      </w:r>
      <w:r w:rsidRPr="00C465D6">
        <w:rPr>
          <w:b/>
        </w:rPr>
        <w:t xml:space="preserve">. Особенности исполнения бюджета </w:t>
      </w:r>
      <w:r w:rsidR="00580CE4" w:rsidRPr="00C465D6">
        <w:rPr>
          <w:b/>
        </w:rPr>
        <w:t>С</w:t>
      </w:r>
      <w:r w:rsidRPr="00C465D6">
        <w:rPr>
          <w:b/>
        </w:rPr>
        <w:t>ельского поселения</w:t>
      </w:r>
      <w:r w:rsidR="0023301C" w:rsidRPr="00C465D6">
        <w:rPr>
          <w:b/>
        </w:rPr>
        <w:t xml:space="preserve"> </w:t>
      </w:r>
      <w:r w:rsidRPr="00C465D6">
        <w:rPr>
          <w:b/>
        </w:rPr>
        <w:t>в 2022 году</w:t>
      </w:r>
    </w:p>
    <w:p w:rsidR="0023301C" w:rsidRPr="00C465D6" w:rsidRDefault="0023301C" w:rsidP="0023301C">
      <w:pPr>
        <w:autoSpaceDE w:val="0"/>
        <w:autoSpaceDN w:val="0"/>
        <w:adjustRightInd w:val="0"/>
        <w:ind w:firstLine="703"/>
        <w:jc w:val="center"/>
        <w:rPr>
          <w:b/>
        </w:rPr>
      </w:pPr>
    </w:p>
    <w:p w:rsidR="00C83374" w:rsidRPr="00C465D6" w:rsidRDefault="00B27C0B" w:rsidP="0023301C">
      <w:pPr>
        <w:ind w:firstLine="703"/>
        <w:jc w:val="both"/>
      </w:pPr>
      <w:r w:rsidRPr="00C465D6">
        <w:t>1</w:t>
      </w:r>
      <w:r w:rsidR="008059FB" w:rsidRPr="00C465D6">
        <w:t xml:space="preserve">. </w:t>
      </w:r>
      <w:r w:rsidR="00C83374" w:rsidRPr="00C465D6">
        <w:t>Установить, что в первоочередном порядке и в полном объеме подлежат финансированию затраты местного бюджета в 2022 году на оплату труда и начисления на фонд оплаты труда.</w:t>
      </w:r>
    </w:p>
    <w:p w:rsidR="00C83374" w:rsidRPr="00C465D6" w:rsidRDefault="00B27C0B" w:rsidP="0023301C">
      <w:pPr>
        <w:ind w:firstLine="703"/>
        <w:jc w:val="both"/>
      </w:pPr>
      <w:r w:rsidRPr="00C465D6">
        <w:t>2</w:t>
      </w:r>
      <w:r w:rsidR="008059FB" w:rsidRPr="00C465D6">
        <w:t xml:space="preserve">. </w:t>
      </w:r>
      <w:r w:rsidR="00C83374" w:rsidRPr="00C465D6">
        <w:t xml:space="preserve">Установить, что заключение и оплата органами </w:t>
      </w:r>
      <w:r w:rsidR="00580CE4" w:rsidRPr="00C465D6">
        <w:t>С</w:t>
      </w:r>
      <w:r w:rsidR="00C83374" w:rsidRPr="00C465D6">
        <w:t>ельского поселения «</w:t>
      </w:r>
      <w:r w:rsidR="00C82553" w:rsidRPr="00C465D6">
        <w:t>Андегский сельсовет</w:t>
      </w:r>
      <w:r w:rsidR="00C83374" w:rsidRPr="00C465D6">
        <w:t>» Заполярного района Ненецкого автономного округа,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бюджетной классификацией расходов местного бюджета и с учетом ранее принятых и неисполненных обязательств.</w:t>
      </w:r>
    </w:p>
    <w:p w:rsidR="00C83374" w:rsidRPr="00C465D6" w:rsidRDefault="00C83374" w:rsidP="0023301C">
      <w:pPr>
        <w:tabs>
          <w:tab w:val="left" w:pos="1080"/>
        </w:tabs>
        <w:autoSpaceDE w:val="0"/>
        <w:autoSpaceDN w:val="0"/>
        <w:adjustRightInd w:val="0"/>
        <w:ind w:firstLine="703"/>
        <w:jc w:val="both"/>
      </w:pPr>
      <w:r w:rsidRPr="00C465D6">
        <w:t xml:space="preserve"> </w:t>
      </w:r>
    </w:p>
    <w:p w:rsidR="0023301C" w:rsidRPr="00C465D6" w:rsidRDefault="00573D4E" w:rsidP="0023301C">
      <w:pPr>
        <w:pStyle w:val="23"/>
        <w:autoSpaceDE w:val="0"/>
        <w:adjustRightInd w:val="0"/>
        <w:spacing w:before="0" w:after="0"/>
        <w:ind w:firstLine="0"/>
        <w:jc w:val="center"/>
        <w:outlineLvl w:val="0"/>
      </w:pPr>
      <w:r w:rsidRPr="00C465D6">
        <w:t xml:space="preserve">Статья </w:t>
      </w:r>
      <w:r w:rsidR="003945EE" w:rsidRPr="00C465D6">
        <w:t>8</w:t>
      </w:r>
      <w:r w:rsidR="006E2A50" w:rsidRPr="00C465D6">
        <w:t>.</w:t>
      </w:r>
      <w:r w:rsidRPr="00C465D6">
        <w:rPr>
          <w:b w:val="0"/>
        </w:rPr>
        <w:t xml:space="preserve"> </w:t>
      </w:r>
      <w:r w:rsidRPr="00C465D6">
        <w:t xml:space="preserve">Межбюджетные трансферты, </w:t>
      </w:r>
    </w:p>
    <w:p w:rsidR="00874CAB" w:rsidRPr="00C465D6" w:rsidRDefault="00573D4E" w:rsidP="0023301C">
      <w:pPr>
        <w:pStyle w:val="23"/>
        <w:autoSpaceDE w:val="0"/>
        <w:adjustRightInd w:val="0"/>
        <w:spacing w:before="0" w:after="0"/>
        <w:ind w:firstLine="0"/>
        <w:jc w:val="center"/>
        <w:outlineLvl w:val="0"/>
      </w:pPr>
      <w:r w:rsidRPr="00C465D6">
        <w:t xml:space="preserve">предоставляемые из бюджета </w:t>
      </w:r>
      <w:r w:rsidR="00580CE4" w:rsidRPr="00C465D6">
        <w:t>С</w:t>
      </w:r>
      <w:r w:rsidRPr="00C465D6">
        <w:t>ельского поселения</w:t>
      </w:r>
    </w:p>
    <w:p w:rsidR="0023301C" w:rsidRPr="00C465D6" w:rsidRDefault="0023301C" w:rsidP="0023301C">
      <w:pPr>
        <w:pStyle w:val="300"/>
      </w:pPr>
    </w:p>
    <w:p w:rsidR="00573D4E" w:rsidRPr="00C465D6" w:rsidRDefault="00573D4E" w:rsidP="0023301C">
      <w:pPr>
        <w:tabs>
          <w:tab w:val="left" w:pos="1080"/>
        </w:tabs>
        <w:autoSpaceDE w:val="0"/>
        <w:autoSpaceDN w:val="0"/>
        <w:adjustRightInd w:val="0"/>
        <w:ind w:firstLine="703"/>
        <w:contextualSpacing/>
        <w:jc w:val="both"/>
      </w:pPr>
      <w:r w:rsidRPr="00C465D6">
        <w:t>1. Утвердить объем иных межбюджетных трансфертов, предоставляемых в 2022 году из местного бюджета бюджету муниципального района «Заполярный район»:</w:t>
      </w:r>
    </w:p>
    <w:p w:rsidR="00573D4E" w:rsidRPr="00C465D6" w:rsidRDefault="00573D4E" w:rsidP="0023301C">
      <w:pPr>
        <w:ind w:firstLine="703"/>
        <w:jc w:val="both"/>
      </w:pPr>
      <w:r w:rsidRPr="00C465D6">
        <w:t xml:space="preserve">- на осуществление Контрольно-счетной палатой муниципального района «Заполярный район» переданных полномочий контрольно-счетного органа </w:t>
      </w:r>
      <w:r w:rsidR="00580CE4" w:rsidRPr="00C465D6">
        <w:t xml:space="preserve">Сельского поселения </w:t>
      </w:r>
      <w:r w:rsidRPr="00C465D6">
        <w:t>«</w:t>
      </w:r>
      <w:r w:rsidR="003B024E" w:rsidRPr="00C465D6">
        <w:t>Андегский сельсовет</w:t>
      </w:r>
      <w:r w:rsidRPr="00C465D6">
        <w:t>»</w:t>
      </w:r>
      <w:r w:rsidR="00580CE4" w:rsidRPr="00C465D6">
        <w:t xml:space="preserve"> Заполярного района</w:t>
      </w:r>
      <w:r w:rsidRPr="00C465D6">
        <w:t xml:space="preserve"> Ненецкого автономного округа по осуществлению внешнего муниципального финансового контроля на основании заключенного соглашения в сумме </w:t>
      </w:r>
      <w:r w:rsidR="000358DA" w:rsidRPr="00C465D6">
        <w:rPr>
          <w:b/>
        </w:rPr>
        <w:t>528,2</w:t>
      </w:r>
      <w:r w:rsidRPr="00C465D6">
        <w:t xml:space="preserve"> тыс. рублей.</w:t>
      </w:r>
    </w:p>
    <w:p w:rsidR="0023301C" w:rsidRPr="00C465D6" w:rsidRDefault="0023301C" w:rsidP="0023301C"/>
    <w:p w:rsidR="00573D4E" w:rsidRPr="00C465D6" w:rsidRDefault="005357C0" w:rsidP="0023301C">
      <w:pPr>
        <w:jc w:val="center"/>
        <w:rPr>
          <w:b/>
        </w:rPr>
      </w:pPr>
      <w:r w:rsidRPr="00C465D6">
        <w:rPr>
          <w:b/>
        </w:rPr>
        <w:t xml:space="preserve">Статья </w:t>
      </w:r>
      <w:r w:rsidR="003945EE" w:rsidRPr="00C465D6">
        <w:rPr>
          <w:b/>
        </w:rPr>
        <w:t>9</w:t>
      </w:r>
      <w:r w:rsidRPr="00C465D6">
        <w:rPr>
          <w:b/>
        </w:rPr>
        <w:t>. Муниципальный долг и предоставление муниципальных гарантий</w:t>
      </w:r>
    </w:p>
    <w:p w:rsidR="0023301C" w:rsidRPr="00C465D6" w:rsidRDefault="0023301C" w:rsidP="0023301C">
      <w:pPr>
        <w:ind w:firstLine="703"/>
        <w:jc w:val="center"/>
        <w:rPr>
          <w:b/>
        </w:rPr>
      </w:pPr>
    </w:p>
    <w:p w:rsidR="00211865" w:rsidRPr="00C465D6" w:rsidRDefault="005357C0" w:rsidP="0023301C">
      <w:pPr>
        <w:autoSpaceDE w:val="0"/>
        <w:autoSpaceDN w:val="0"/>
        <w:adjustRightInd w:val="0"/>
        <w:ind w:firstLine="703"/>
        <w:jc w:val="both"/>
      </w:pPr>
      <w:r w:rsidRPr="00C465D6">
        <w:t>1.</w:t>
      </w:r>
      <w:r w:rsidR="00211865" w:rsidRPr="00C465D6">
        <w:t xml:space="preserve"> Установить верхний предел муниципального долга на 1 января 20</w:t>
      </w:r>
      <w:r w:rsidR="007C3B7A" w:rsidRPr="00C465D6">
        <w:t>2</w:t>
      </w:r>
      <w:r w:rsidRPr="00C465D6">
        <w:t>3</w:t>
      </w:r>
      <w:r w:rsidR="00211865" w:rsidRPr="00C465D6">
        <w:t xml:space="preserve"> года в сумме </w:t>
      </w:r>
      <w:r w:rsidR="00211865" w:rsidRPr="00C465D6">
        <w:rPr>
          <w:b/>
        </w:rPr>
        <w:t>0,0</w:t>
      </w:r>
      <w:r w:rsidR="00211865" w:rsidRPr="00C465D6">
        <w:t xml:space="preserve"> тыс. рублей, в том числе верхний предел муниципального внутреннего долга по муниципальным гарантиям в сумме </w:t>
      </w:r>
      <w:r w:rsidR="00211865" w:rsidRPr="00C465D6">
        <w:rPr>
          <w:b/>
        </w:rPr>
        <w:t>0,0</w:t>
      </w:r>
      <w:r w:rsidR="00211865" w:rsidRPr="00C465D6">
        <w:t xml:space="preserve"> тыс. рублей</w:t>
      </w:r>
      <w:r w:rsidRPr="00C465D6">
        <w:t>.</w:t>
      </w:r>
    </w:p>
    <w:p w:rsidR="0023301C" w:rsidRPr="00C465D6" w:rsidRDefault="0023301C" w:rsidP="0023301C">
      <w:pPr>
        <w:autoSpaceDE w:val="0"/>
        <w:autoSpaceDN w:val="0"/>
        <w:adjustRightInd w:val="0"/>
        <w:ind w:firstLine="703"/>
        <w:jc w:val="both"/>
      </w:pPr>
    </w:p>
    <w:p w:rsidR="005357C0" w:rsidRPr="00C465D6" w:rsidRDefault="005357C0" w:rsidP="0023301C">
      <w:pPr>
        <w:autoSpaceDE w:val="0"/>
        <w:autoSpaceDN w:val="0"/>
        <w:adjustRightInd w:val="0"/>
        <w:jc w:val="center"/>
        <w:rPr>
          <w:b/>
        </w:rPr>
      </w:pPr>
      <w:r w:rsidRPr="00C465D6">
        <w:rPr>
          <w:b/>
        </w:rPr>
        <w:t>Статья 1</w:t>
      </w:r>
      <w:r w:rsidR="003945EE" w:rsidRPr="00C465D6">
        <w:rPr>
          <w:b/>
        </w:rPr>
        <w:t>0</w:t>
      </w:r>
      <w:r w:rsidRPr="00C465D6">
        <w:rPr>
          <w:b/>
        </w:rPr>
        <w:t>. Вступление в силу настоящего решения</w:t>
      </w:r>
    </w:p>
    <w:p w:rsidR="006E0A9F" w:rsidRPr="00C465D6" w:rsidRDefault="005357C0" w:rsidP="0023301C">
      <w:pPr>
        <w:ind w:firstLine="703"/>
        <w:contextualSpacing/>
        <w:jc w:val="both"/>
      </w:pPr>
      <w:r w:rsidRPr="00C465D6">
        <w:t>1</w:t>
      </w:r>
      <w:r w:rsidR="00915D81" w:rsidRPr="00C465D6">
        <w:t>.</w:t>
      </w:r>
      <w:r w:rsidR="006E0A9F" w:rsidRPr="00C465D6">
        <w:t xml:space="preserve"> Настоящее решение вступает в силу с 01 января 20</w:t>
      </w:r>
      <w:r w:rsidR="00491703" w:rsidRPr="00C465D6">
        <w:t>2</w:t>
      </w:r>
      <w:r w:rsidRPr="00C465D6">
        <w:t>2</w:t>
      </w:r>
      <w:r w:rsidR="006E0A9F" w:rsidRPr="00C465D6">
        <w:t xml:space="preserve"> года и подлежит официальному опубликованию.</w:t>
      </w:r>
    </w:p>
    <w:p w:rsidR="00580CE4" w:rsidRPr="00C465D6" w:rsidRDefault="00580CE4" w:rsidP="0023301C">
      <w:pPr>
        <w:ind w:firstLine="703"/>
        <w:jc w:val="both"/>
        <w:rPr>
          <w:b/>
        </w:rPr>
      </w:pPr>
    </w:p>
    <w:p w:rsidR="000358DA" w:rsidRPr="00C465D6" w:rsidRDefault="000358DA" w:rsidP="0023301C">
      <w:pPr>
        <w:ind w:firstLine="703"/>
        <w:jc w:val="both"/>
        <w:rPr>
          <w:b/>
        </w:rPr>
      </w:pPr>
    </w:p>
    <w:tbl>
      <w:tblPr>
        <w:tblpPr w:leftFromText="180" w:rightFromText="180" w:vertAnchor="text" w:horzAnchor="page" w:tblpX="1708" w:tblpY="37"/>
        <w:tblW w:w="8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B43135" w:rsidRPr="00C465D6" w:rsidTr="000358DA">
        <w:trPr>
          <w:trHeight w:val="276"/>
        </w:trPr>
        <w:tc>
          <w:tcPr>
            <w:tcW w:w="4170" w:type="dxa"/>
            <w:hideMark/>
          </w:tcPr>
          <w:p w:rsidR="00B43135" w:rsidRPr="00C465D6" w:rsidRDefault="00B43135" w:rsidP="00B43135">
            <w:pPr>
              <w:snapToGrid w:val="0"/>
              <w:rPr>
                <w:lang w:eastAsia="ar-SA"/>
              </w:rPr>
            </w:pPr>
            <w:r w:rsidRPr="00C465D6">
              <w:t>Глава Сельского поселения «Андегский сельсовет» ЗР НАО</w:t>
            </w:r>
          </w:p>
        </w:tc>
        <w:tc>
          <w:tcPr>
            <w:tcW w:w="236" w:type="dxa"/>
          </w:tcPr>
          <w:p w:rsidR="00B43135" w:rsidRPr="00C465D6" w:rsidRDefault="00B43135" w:rsidP="00B43135">
            <w:pPr>
              <w:snapToGrid w:val="0"/>
            </w:pPr>
          </w:p>
        </w:tc>
        <w:tc>
          <w:tcPr>
            <w:tcW w:w="1406" w:type="dxa"/>
          </w:tcPr>
          <w:p w:rsidR="00B43135" w:rsidRPr="00C465D6" w:rsidRDefault="00B43135" w:rsidP="00B43135">
            <w:pPr>
              <w:snapToGrid w:val="0"/>
              <w:jc w:val="both"/>
            </w:pPr>
          </w:p>
          <w:p w:rsidR="00B43135" w:rsidRPr="00C465D6" w:rsidRDefault="00B43135" w:rsidP="00B43135">
            <w:pPr>
              <w:snapToGrid w:val="0"/>
              <w:jc w:val="both"/>
            </w:pPr>
          </w:p>
        </w:tc>
        <w:tc>
          <w:tcPr>
            <w:tcW w:w="269" w:type="dxa"/>
          </w:tcPr>
          <w:p w:rsidR="00B43135" w:rsidRPr="00C465D6" w:rsidRDefault="00B43135" w:rsidP="00B43135">
            <w:pPr>
              <w:snapToGrid w:val="0"/>
              <w:jc w:val="both"/>
            </w:pPr>
          </w:p>
        </w:tc>
        <w:tc>
          <w:tcPr>
            <w:tcW w:w="2274" w:type="dxa"/>
          </w:tcPr>
          <w:p w:rsidR="00B43135" w:rsidRPr="00C465D6" w:rsidRDefault="00B43135" w:rsidP="00B43135">
            <w:pPr>
              <w:snapToGrid w:val="0"/>
              <w:jc w:val="center"/>
              <w:rPr>
                <w:u w:val="single"/>
              </w:rPr>
            </w:pPr>
          </w:p>
          <w:p w:rsidR="00B43135" w:rsidRPr="00C465D6" w:rsidRDefault="00B43135" w:rsidP="00B43135">
            <w:pPr>
              <w:snapToGrid w:val="0"/>
              <w:jc w:val="center"/>
            </w:pPr>
            <w:r w:rsidRPr="00C465D6">
              <w:t xml:space="preserve">В.Ф. Абакумова </w:t>
            </w:r>
          </w:p>
        </w:tc>
      </w:tr>
      <w:tr w:rsidR="00B43135" w:rsidRPr="00C465D6" w:rsidTr="00C465D6">
        <w:trPr>
          <w:trHeight w:val="276"/>
        </w:trPr>
        <w:tc>
          <w:tcPr>
            <w:tcW w:w="4170" w:type="dxa"/>
          </w:tcPr>
          <w:p w:rsidR="00B43135" w:rsidRPr="00C465D6" w:rsidRDefault="00B43135" w:rsidP="00B43135">
            <w:pPr>
              <w:snapToGrid w:val="0"/>
              <w:jc w:val="right"/>
            </w:pPr>
          </w:p>
        </w:tc>
        <w:tc>
          <w:tcPr>
            <w:tcW w:w="236" w:type="dxa"/>
          </w:tcPr>
          <w:p w:rsidR="00B43135" w:rsidRPr="00C465D6" w:rsidRDefault="00B43135" w:rsidP="00B43135">
            <w:pPr>
              <w:snapToGrid w:val="0"/>
              <w:jc w:val="both"/>
            </w:pPr>
          </w:p>
        </w:tc>
        <w:tc>
          <w:tcPr>
            <w:tcW w:w="1406" w:type="dxa"/>
          </w:tcPr>
          <w:p w:rsidR="00B43135" w:rsidRPr="00C465D6" w:rsidRDefault="00B43135" w:rsidP="00B43135">
            <w:pPr>
              <w:snapToGrid w:val="0"/>
            </w:pPr>
            <w:bookmarkStart w:id="0" w:name="_GoBack"/>
            <w:bookmarkEnd w:id="0"/>
          </w:p>
        </w:tc>
        <w:tc>
          <w:tcPr>
            <w:tcW w:w="269" w:type="dxa"/>
          </w:tcPr>
          <w:p w:rsidR="00B43135" w:rsidRPr="00C465D6" w:rsidRDefault="00B43135" w:rsidP="00B43135">
            <w:pPr>
              <w:snapToGrid w:val="0"/>
              <w:jc w:val="both"/>
            </w:pPr>
          </w:p>
        </w:tc>
        <w:tc>
          <w:tcPr>
            <w:tcW w:w="2274" w:type="dxa"/>
            <w:hideMark/>
          </w:tcPr>
          <w:p w:rsidR="00B43135" w:rsidRPr="00C465D6" w:rsidRDefault="00B43135" w:rsidP="00B43135">
            <w:pPr>
              <w:snapToGrid w:val="0"/>
              <w:jc w:val="center"/>
            </w:pPr>
          </w:p>
        </w:tc>
      </w:tr>
    </w:tbl>
    <w:p w:rsidR="00ED3DC6" w:rsidRPr="00C465D6" w:rsidRDefault="00ED3DC6" w:rsidP="00914348"/>
    <w:p w:rsidR="00F7722C" w:rsidRPr="00C465D6" w:rsidRDefault="00F7722C" w:rsidP="00914348"/>
    <w:p w:rsidR="00F7722C" w:rsidRPr="000C799B" w:rsidRDefault="00F7722C" w:rsidP="00914348">
      <w:pPr>
        <w:rPr>
          <w:sz w:val="26"/>
          <w:szCs w:val="26"/>
        </w:rPr>
      </w:pPr>
    </w:p>
    <w:sectPr w:rsidR="00F7722C" w:rsidRPr="000C799B" w:rsidSect="000358DA">
      <w:footerReference w:type="even" r:id="rId10"/>
      <w:footerReference w:type="default" r:id="rId11"/>
      <w:headerReference w:type="first" r:id="rId12"/>
      <w:pgSz w:w="11906" w:h="16838"/>
      <w:pgMar w:top="851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E6" w:rsidRDefault="00370AE6">
      <w:r>
        <w:separator/>
      </w:r>
    </w:p>
  </w:endnote>
  <w:endnote w:type="continuationSeparator" w:id="0">
    <w:p w:rsidR="00370AE6" w:rsidRDefault="003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D33713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D33713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65D6">
      <w:rPr>
        <w:rStyle w:val="a4"/>
        <w:noProof/>
      </w:rPr>
      <w:t>3</w: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E6" w:rsidRDefault="00370AE6">
      <w:r>
        <w:separator/>
      </w:r>
    </w:p>
  </w:footnote>
  <w:footnote w:type="continuationSeparator" w:id="0">
    <w:p w:rsidR="00370AE6" w:rsidRDefault="0037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D3371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8431C"/>
    <w:multiLevelType w:val="multilevel"/>
    <w:tmpl w:val="2C340D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363602D"/>
    <w:multiLevelType w:val="hybridMultilevel"/>
    <w:tmpl w:val="519A12EE"/>
    <w:lvl w:ilvl="0" w:tplc="09B2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47629"/>
    <w:multiLevelType w:val="hybridMultilevel"/>
    <w:tmpl w:val="E2825132"/>
    <w:lvl w:ilvl="0" w:tplc="1D8AA9E6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D9E69B8"/>
    <w:multiLevelType w:val="hybridMultilevel"/>
    <w:tmpl w:val="F182A6E4"/>
    <w:lvl w:ilvl="0" w:tplc="1CD80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616197"/>
    <w:multiLevelType w:val="hybridMultilevel"/>
    <w:tmpl w:val="D6CCC81E"/>
    <w:lvl w:ilvl="0" w:tplc="6650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446A33"/>
    <w:multiLevelType w:val="hybridMultilevel"/>
    <w:tmpl w:val="A6B03CB4"/>
    <w:lvl w:ilvl="0" w:tplc="889073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1EEE2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3E42571"/>
    <w:multiLevelType w:val="hybridMultilevel"/>
    <w:tmpl w:val="36DE42C6"/>
    <w:lvl w:ilvl="0" w:tplc="9044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964752"/>
    <w:multiLevelType w:val="multilevel"/>
    <w:tmpl w:val="88C0A75C"/>
    <w:lvl w:ilvl="0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096000"/>
    <w:multiLevelType w:val="hybridMultilevel"/>
    <w:tmpl w:val="EB12D8D2"/>
    <w:lvl w:ilvl="0" w:tplc="7F8C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1126A10"/>
    <w:multiLevelType w:val="hybridMultilevel"/>
    <w:tmpl w:val="2C340DC6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92A3ACB"/>
    <w:multiLevelType w:val="hybridMultilevel"/>
    <w:tmpl w:val="61766BC4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C31668"/>
    <w:multiLevelType w:val="multilevel"/>
    <w:tmpl w:val="EB1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E1FB0"/>
    <w:multiLevelType w:val="hybridMultilevel"/>
    <w:tmpl w:val="2C90EE76"/>
    <w:lvl w:ilvl="0" w:tplc="944C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D4401D"/>
    <w:multiLevelType w:val="hybridMultilevel"/>
    <w:tmpl w:val="5726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42"/>
  </w:num>
  <w:num w:numId="4">
    <w:abstractNumId w:val="33"/>
  </w:num>
  <w:num w:numId="5">
    <w:abstractNumId w:val="4"/>
  </w:num>
  <w:num w:numId="6">
    <w:abstractNumId w:val="27"/>
  </w:num>
  <w:num w:numId="7">
    <w:abstractNumId w:val="5"/>
  </w:num>
  <w:num w:numId="8">
    <w:abstractNumId w:val="24"/>
  </w:num>
  <w:num w:numId="9">
    <w:abstractNumId w:val="41"/>
  </w:num>
  <w:num w:numId="10">
    <w:abstractNumId w:val="19"/>
  </w:num>
  <w:num w:numId="11">
    <w:abstractNumId w:val="17"/>
  </w:num>
  <w:num w:numId="12">
    <w:abstractNumId w:val="22"/>
  </w:num>
  <w:num w:numId="13">
    <w:abstractNumId w:val="34"/>
  </w:num>
  <w:num w:numId="14">
    <w:abstractNumId w:val="18"/>
  </w:num>
  <w:num w:numId="15">
    <w:abstractNumId w:val="21"/>
  </w:num>
  <w:num w:numId="16">
    <w:abstractNumId w:val="25"/>
  </w:num>
  <w:num w:numId="17">
    <w:abstractNumId w:val="2"/>
  </w:num>
  <w:num w:numId="18">
    <w:abstractNumId w:val="31"/>
  </w:num>
  <w:num w:numId="19">
    <w:abstractNumId w:val="28"/>
  </w:num>
  <w:num w:numId="20">
    <w:abstractNumId w:val="20"/>
  </w:num>
  <w:num w:numId="21">
    <w:abstractNumId w:val="39"/>
  </w:num>
  <w:num w:numId="22">
    <w:abstractNumId w:val="15"/>
  </w:num>
  <w:num w:numId="23">
    <w:abstractNumId w:val="30"/>
  </w:num>
  <w:num w:numId="24">
    <w:abstractNumId w:val="11"/>
  </w:num>
  <w:num w:numId="25">
    <w:abstractNumId w:val="23"/>
  </w:num>
  <w:num w:numId="26">
    <w:abstractNumId w:val="1"/>
  </w:num>
  <w:num w:numId="27">
    <w:abstractNumId w:val="26"/>
  </w:num>
  <w:num w:numId="28">
    <w:abstractNumId w:val="37"/>
  </w:num>
  <w:num w:numId="29">
    <w:abstractNumId w:val="36"/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6"/>
  </w:num>
  <w:num w:numId="33">
    <w:abstractNumId w:val="29"/>
  </w:num>
  <w:num w:numId="34">
    <w:abstractNumId w:val="13"/>
  </w:num>
  <w:num w:numId="35">
    <w:abstractNumId w:val="40"/>
  </w:num>
  <w:num w:numId="36">
    <w:abstractNumId w:val="3"/>
  </w:num>
  <w:num w:numId="37">
    <w:abstractNumId w:val="44"/>
  </w:num>
  <w:num w:numId="38">
    <w:abstractNumId w:val="14"/>
  </w:num>
  <w:num w:numId="39">
    <w:abstractNumId w:val="38"/>
  </w:num>
  <w:num w:numId="40">
    <w:abstractNumId w:val="8"/>
  </w:num>
  <w:num w:numId="41">
    <w:abstractNumId w:val="7"/>
  </w:num>
  <w:num w:numId="42">
    <w:abstractNumId w:val="43"/>
  </w:num>
  <w:num w:numId="43">
    <w:abstractNumId w:val="12"/>
  </w:num>
  <w:num w:numId="44">
    <w:abstractNumId w:val="1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6"/>
    <w:rsid w:val="000005BE"/>
    <w:rsid w:val="00001FAF"/>
    <w:rsid w:val="000120AD"/>
    <w:rsid w:val="00013377"/>
    <w:rsid w:val="00013F10"/>
    <w:rsid w:val="00020411"/>
    <w:rsid w:val="000233AD"/>
    <w:rsid w:val="00023D07"/>
    <w:rsid w:val="00025174"/>
    <w:rsid w:val="00026FC3"/>
    <w:rsid w:val="000327BE"/>
    <w:rsid w:val="000342D5"/>
    <w:rsid w:val="000358DA"/>
    <w:rsid w:val="00035DA8"/>
    <w:rsid w:val="00041E3D"/>
    <w:rsid w:val="00044C4F"/>
    <w:rsid w:val="00045C9D"/>
    <w:rsid w:val="00051648"/>
    <w:rsid w:val="00051C15"/>
    <w:rsid w:val="00057933"/>
    <w:rsid w:val="00060633"/>
    <w:rsid w:val="00061256"/>
    <w:rsid w:val="00065699"/>
    <w:rsid w:val="00070E54"/>
    <w:rsid w:val="000754C4"/>
    <w:rsid w:val="000779F1"/>
    <w:rsid w:val="0008106E"/>
    <w:rsid w:val="0008679A"/>
    <w:rsid w:val="00087268"/>
    <w:rsid w:val="0009121A"/>
    <w:rsid w:val="000938F8"/>
    <w:rsid w:val="00093B87"/>
    <w:rsid w:val="000A48D5"/>
    <w:rsid w:val="000B3F86"/>
    <w:rsid w:val="000B48DD"/>
    <w:rsid w:val="000B50D9"/>
    <w:rsid w:val="000C5747"/>
    <w:rsid w:val="000C799B"/>
    <w:rsid w:val="000D0CFE"/>
    <w:rsid w:val="000D333D"/>
    <w:rsid w:val="000D4B88"/>
    <w:rsid w:val="000D5B91"/>
    <w:rsid w:val="000D7DD8"/>
    <w:rsid w:val="000E03D3"/>
    <w:rsid w:val="000E0867"/>
    <w:rsid w:val="000E1903"/>
    <w:rsid w:val="000F087E"/>
    <w:rsid w:val="000F5EA9"/>
    <w:rsid w:val="00100CF2"/>
    <w:rsid w:val="00103757"/>
    <w:rsid w:val="00103B63"/>
    <w:rsid w:val="00104D30"/>
    <w:rsid w:val="001075C5"/>
    <w:rsid w:val="00112D30"/>
    <w:rsid w:val="001159CC"/>
    <w:rsid w:val="00121850"/>
    <w:rsid w:val="00123E46"/>
    <w:rsid w:val="001243D4"/>
    <w:rsid w:val="0012553A"/>
    <w:rsid w:val="00130490"/>
    <w:rsid w:val="00133AF5"/>
    <w:rsid w:val="0013459D"/>
    <w:rsid w:val="00140CBF"/>
    <w:rsid w:val="00144D6C"/>
    <w:rsid w:val="0014539A"/>
    <w:rsid w:val="00146C04"/>
    <w:rsid w:val="001513A9"/>
    <w:rsid w:val="001535D3"/>
    <w:rsid w:val="00155F91"/>
    <w:rsid w:val="001565D9"/>
    <w:rsid w:val="00157F9E"/>
    <w:rsid w:val="001638DF"/>
    <w:rsid w:val="00165C01"/>
    <w:rsid w:val="0016752C"/>
    <w:rsid w:val="00172F4C"/>
    <w:rsid w:val="00176073"/>
    <w:rsid w:val="00180918"/>
    <w:rsid w:val="00182600"/>
    <w:rsid w:val="00183573"/>
    <w:rsid w:val="00183E03"/>
    <w:rsid w:val="00184C41"/>
    <w:rsid w:val="001874AC"/>
    <w:rsid w:val="00190E1D"/>
    <w:rsid w:val="00191014"/>
    <w:rsid w:val="0019313C"/>
    <w:rsid w:val="00194DFE"/>
    <w:rsid w:val="0019592C"/>
    <w:rsid w:val="001A0939"/>
    <w:rsid w:val="001A35D0"/>
    <w:rsid w:val="001B269C"/>
    <w:rsid w:val="001B6B6A"/>
    <w:rsid w:val="001B7D56"/>
    <w:rsid w:val="001C7451"/>
    <w:rsid w:val="001D10F4"/>
    <w:rsid w:val="001D481F"/>
    <w:rsid w:val="001D59FA"/>
    <w:rsid w:val="001D7D81"/>
    <w:rsid w:val="001E16C8"/>
    <w:rsid w:val="001E3334"/>
    <w:rsid w:val="001E6952"/>
    <w:rsid w:val="001F010D"/>
    <w:rsid w:val="001F4A78"/>
    <w:rsid w:val="001F4F94"/>
    <w:rsid w:val="0020727A"/>
    <w:rsid w:val="00211022"/>
    <w:rsid w:val="00211865"/>
    <w:rsid w:val="002132A7"/>
    <w:rsid w:val="002135E7"/>
    <w:rsid w:val="002217EC"/>
    <w:rsid w:val="00221ED7"/>
    <w:rsid w:val="002220D0"/>
    <w:rsid w:val="002307BA"/>
    <w:rsid w:val="0023117E"/>
    <w:rsid w:val="0023301C"/>
    <w:rsid w:val="00235333"/>
    <w:rsid w:val="00243679"/>
    <w:rsid w:val="002518C2"/>
    <w:rsid w:val="00252F37"/>
    <w:rsid w:val="0025331C"/>
    <w:rsid w:val="002543D2"/>
    <w:rsid w:val="00262077"/>
    <w:rsid w:val="002623E7"/>
    <w:rsid w:val="00267270"/>
    <w:rsid w:val="00270EA8"/>
    <w:rsid w:val="002735FA"/>
    <w:rsid w:val="00274F5B"/>
    <w:rsid w:val="00276154"/>
    <w:rsid w:val="00276E26"/>
    <w:rsid w:val="002852C5"/>
    <w:rsid w:val="00285D2E"/>
    <w:rsid w:val="00286238"/>
    <w:rsid w:val="0028631E"/>
    <w:rsid w:val="00287A1E"/>
    <w:rsid w:val="00294451"/>
    <w:rsid w:val="002959F2"/>
    <w:rsid w:val="002A12A9"/>
    <w:rsid w:val="002A1555"/>
    <w:rsid w:val="002A251A"/>
    <w:rsid w:val="002A2D42"/>
    <w:rsid w:val="002A6019"/>
    <w:rsid w:val="002B0527"/>
    <w:rsid w:val="002B0ADA"/>
    <w:rsid w:val="002B0F40"/>
    <w:rsid w:val="002C120E"/>
    <w:rsid w:val="002C3E10"/>
    <w:rsid w:val="002D111A"/>
    <w:rsid w:val="002D4549"/>
    <w:rsid w:val="002D4947"/>
    <w:rsid w:val="002E0B17"/>
    <w:rsid w:val="002E1732"/>
    <w:rsid w:val="002F09C7"/>
    <w:rsid w:val="002F2B8A"/>
    <w:rsid w:val="002F52E0"/>
    <w:rsid w:val="002F70C5"/>
    <w:rsid w:val="00301CCE"/>
    <w:rsid w:val="00303C93"/>
    <w:rsid w:val="0030444C"/>
    <w:rsid w:val="003061B5"/>
    <w:rsid w:val="00310431"/>
    <w:rsid w:val="00312BDA"/>
    <w:rsid w:val="00312D51"/>
    <w:rsid w:val="00313568"/>
    <w:rsid w:val="0031362C"/>
    <w:rsid w:val="0031487C"/>
    <w:rsid w:val="00314BB2"/>
    <w:rsid w:val="00316FA0"/>
    <w:rsid w:val="003209C5"/>
    <w:rsid w:val="00324AFC"/>
    <w:rsid w:val="00327C76"/>
    <w:rsid w:val="00330FA3"/>
    <w:rsid w:val="00331934"/>
    <w:rsid w:val="00332B13"/>
    <w:rsid w:val="003336C9"/>
    <w:rsid w:val="0033587D"/>
    <w:rsid w:val="00336764"/>
    <w:rsid w:val="00336841"/>
    <w:rsid w:val="003368B7"/>
    <w:rsid w:val="00340F9D"/>
    <w:rsid w:val="00355EC2"/>
    <w:rsid w:val="00357105"/>
    <w:rsid w:val="00363A41"/>
    <w:rsid w:val="003647DA"/>
    <w:rsid w:val="00370AE6"/>
    <w:rsid w:val="00371F4F"/>
    <w:rsid w:val="00372FDC"/>
    <w:rsid w:val="00373E83"/>
    <w:rsid w:val="00374737"/>
    <w:rsid w:val="00375040"/>
    <w:rsid w:val="003807D9"/>
    <w:rsid w:val="0038205B"/>
    <w:rsid w:val="003822D8"/>
    <w:rsid w:val="003911A2"/>
    <w:rsid w:val="00393615"/>
    <w:rsid w:val="0039381B"/>
    <w:rsid w:val="003945EE"/>
    <w:rsid w:val="003A2A51"/>
    <w:rsid w:val="003A4609"/>
    <w:rsid w:val="003A74C6"/>
    <w:rsid w:val="003B024E"/>
    <w:rsid w:val="003B2026"/>
    <w:rsid w:val="003B40B2"/>
    <w:rsid w:val="003B4398"/>
    <w:rsid w:val="003C0F11"/>
    <w:rsid w:val="003C3D24"/>
    <w:rsid w:val="003C44DE"/>
    <w:rsid w:val="003C5D4D"/>
    <w:rsid w:val="003C6C36"/>
    <w:rsid w:val="003C7455"/>
    <w:rsid w:val="003D128B"/>
    <w:rsid w:val="003D5850"/>
    <w:rsid w:val="003D5DE8"/>
    <w:rsid w:val="003F1F22"/>
    <w:rsid w:val="003F2872"/>
    <w:rsid w:val="00402237"/>
    <w:rsid w:val="004046C0"/>
    <w:rsid w:val="00406456"/>
    <w:rsid w:val="00411BBA"/>
    <w:rsid w:val="00413588"/>
    <w:rsid w:val="0041562F"/>
    <w:rsid w:val="00417D45"/>
    <w:rsid w:val="004225F3"/>
    <w:rsid w:val="00423966"/>
    <w:rsid w:val="00424146"/>
    <w:rsid w:val="0042675D"/>
    <w:rsid w:val="004268B7"/>
    <w:rsid w:val="00427625"/>
    <w:rsid w:val="004323F4"/>
    <w:rsid w:val="0043430A"/>
    <w:rsid w:val="004374D8"/>
    <w:rsid w:val="00442CC7"/>
    <w:rsid w:val="00445907"/>
    <w:rsid w:val="00452213"/>
    <w:rsid w:val="00452C38"/>
    <w:rsid w:val="00453B3E"/>
    <w:rsid w:val="00464535"/>
    <w:rsid w:val="00465482"/>
    <w:rsid w:val="004664D3"/>
    <w:rsid w:val="00467E73"/>
    <w:rsid w:val="004702EA"/>
    <w:rsid w:val="004716B0"/>
    <w:rsid w:val="00472DF3"/>
    <w:rsid w:val="00473F16"/>
    <w:rsid w:val="0047696C"/>
    <w:rsid w:val="00477C0C"/>
    <w:rsid w:val="0048303E"/>
    <w:rsid w:val="004832D2"/>
    <w:rsid w:val="00484B27"/>
    <w:rsid w:val="00491571"/>
    <w:rsid w:val="00491703"/>
    <w:rsid w:val="00492483"/>
    <w:rsid w:val="004A10CF"/>
    <w:rsid w:val="004A273F"/>
    <w:rsid w:val="004A40B2"/>
    <w:rsid w:val="004A53B6"/>
    <w:rsid w:val="004A7DBC"/>
    <w:rsid w:val="004B05D1"/>
    <w:rsid w:val="004B2BEF"/>
    <w:rsid w:val="004B4B6F"/>
    <w:rsid w:val="004B4BCC"/>
    <w:rsid w:val="004C081A"/>
    <w:rsid w:val="004C2774"/>
    <w:rsid w:val="004C4BEB"/>
    <w:rsid w:val="004C62CD"/>
    <w:rsid w:val="004D2434"/>
    <w:rsid w:val="004D25A0"/>
    <w:rsid w:val="004D36C7"/>
    <w:rsid w:val="004D3CCD"/>
    <w:rsid w:val="004D414A"/>
    <w:rsid w:val="004D786E"/>
    <w:rsid w:val="004E7307"/>
    <w:rsid w:val="004E75E9"/>
    <w:rsid w:val="004F03C2"/>
    <w:rsid w:val="004F0EA9"/>
    <w:rsid w:val="004F40C0"/>
    <w:rsid w:val="004F47EB"/>
    <w:rsid w:val="0050075D"/>
    <w:rsid w:val="00500B2E"/>
    <w:rsid w:val="00501626"/>
    <w:rsid w:val="0050466B"/>
    <w:rsid w:val="00505D7F"/>
    <w:rsid w:val="005078B0"/>
    <w:rsid w:val="005102D2"/>
    <w:rsid w:val="005207D8"/>
    <w:rsid w:val="00522929"/>
    <w:rsid w:val="005231CE"/>
    <w:rsid w:val="005310C3"/>
    <w:rsid w:val="005339EC"/>
    <w:rsid w:val="00534DB4"/>
    <w:rsid w:val="005357C0"/>
    <w:rsid w:val="00536127"/>
    <w:rsid w:val="00536409"/>
    <w:rsid w:val="005459FC"/>
    <w:rsid w:val="005472BA"/>
    <w:rsid w:val="00547B53"/>
    <w:rsid w:val="0055553B"/>
    <w:rsid w:val="00555A43"/>
    <w:rsid w:val="00556309"/>
    <w:rsid w:val="00556CAF"/>
    <w:rsid w:val="00561499"/>
    <w:rsid w:val="00566883"/>
    <w:rsid w:val="00570045"/>
    <w:rsid w:val="00573D4E"/>
    <w:rsid w:val="00573E04"/>
    <w:rsid w:val="005750D9"/>
    <w:rsid w:val="00575374"/>
    <w:rsid w:val="00575F94"/>
    <w:rsid w:val="00577AA3"/>
    <w:rsid w:val="00580CE4"/>
    <w:rsid w:val="00582D05"/>
    <w:rsid w:val="00585085"/>
    <w:rsid w:val="00585EA6"/>
    <w:rsid w:val="00586039"/>
    <w:rsid w:val="00586712"/>
    <w:rsid w:val="0058728B"/>
    <w:rsid w:val="00587E2A"/>
    <w:rsid w:val="0059157C"/>
    <w:rsid w:val="00594464"/>
    <w:rsid w:val="005A02D0"/>
    <w:rsid w:val="005A12E0"/>
    <w:rsid w:val="005A195D"/>
    <w:rsid w:val="005A3EAA"/>
    <w:rsid w:val="005A467A"/>
    <w:rsid w:val="005A638D"/>
    <w:rsid w:val="005A6E58"/>
    <w:rsid w:val="005A7E19"/>
    <w:rsid w:val="005B1BD0"/>
    <w:rsid w:val="005B307D"/>
    <w:rsid w:val="005B4337"/>
    <w:rsid w:val="005B74AA"/>
    <w:rsid w:val="005C2FC4"/>
    <w:rsid w:val="005C63AB"/>
    <w:rsid w:val="005C78AB"/>
    <w:rsid w:val="005C7BF6"/>
    <w:rsid w:val="005D11DE"/>
    <w:rsid w:val="005D27EE"/>
    <w:rsid w:val="005D2B22"/>
    <w:rsid w:val="005D7C8C"/>
    <w:rsid w:val="005E05E2"/>
    <w:rsid w:val="005E21DE"/>
    <w:rsid w:val="005E70F8"/>
    <w:rsid w:val="005E7D7D"/>
    <w:rsid w:val="005F1E6D"/>
    <w:rsid w:val="005F39C9"/>
    <w:rsid w:val="00605B1A"/>
    <w:rsid w:val="00610699"/>
    <w:rsid w:val="00611365"/>
    <w:rsid w:val="0061486C"/>
    <w:rsid w:val="00615986"/>
    <w:rsid w:val="00615B4F"/>
    <w:rsid w:val="006209EC"/>
    <w:rsid w:val="00621A7B"/>
    <w:rsid w:val="00623840"/>
    <w:rsid w:val="0062756B"/>
    <w:rsid w:val="0063028A"/>
    <w:rsid w:val="00630886"/>
    <w:rsid w:val="006323BB"/>
    <w:rsid w:val="00635DD8"/>
    <w:rsid w:val="006364AF"/>
    <w:rsid w:val="00637231"/>
    <w:rsid w:val="00640280"/>
    <w:rsid w:val="006410E0"/>
    <w:rsid w:val="0064434D"/>
    <w:rsid w:val="00651C1B"/>
    <w:rsid w:val="00653ABB"/>
    <w:rsid w:val="006541C0"/>
    <w:rsid w:val="00663BF9"/>
    <w:rsid w:val="0066547A"/>
    <w:rsid w:val="006700B5"/>
    <w:rsid w:val="006706B2"/>
    <w:rsid w:val="006744F5"/>
    <w:rsid w:val="006748B9"/>
    <w:rsid w:val="00676328"/>
    <w:rsid w:val="00685C0F"/>
    <w:rsid w:val="00696A54"/>
    <w:rsid w:val="006A38A4"/>
    <w:rsid w:val="006B015A"/>
    <w:rsid w:val="006B104B"/>
    <w:rsid w:val="006B1400"/>
    <w:rsid w:val="006B1790"/>
    <w:rsid w:val="006B4591"/>
    <w:rsid w:val="006B6D30"/>
    <w:rsid w:val="006C6B3E"/>
    <w:rsid w:val="006D2727"/>
    <w:rsid w:val="006D3AFB"/>
    <w:rsid w:val="006D4D3F"/>
    <w:rsid w:val="006E0A9F"/>
    <w:rsid w:val="006E0CEA"/>
    <w:rsid w:val="006E2A50"/>
    <w:rsid w:val="006E2D23"/>
    <w:rsid w:val="006E5D0B"/>
    <w:rsid w:val="006E6E73"/>
    <w:rsid w:val="006E7F74"/>
    <w:rsid w:val="006F07C0"/>
    <w:rsid w:val="006F09F0"/>
    <w:rsid w:val="006F689E"/>
    <w:rsid w:val="00704605"/>
    <w:rsid w:val="00715128"/>
    <w:rsid w:val="00717E1B"/>
    <w:rsid w:val="00721468"/>
    <w:rsid w:val="007234D7"/>
    <w:rsid w:val="00724C20"/>
    <w:rsid w:val="007310F5"/>
    <w:rsid w:val="00731DAA"/>
    <w:rsid w:val="007343F2"/>
    <w:rsid w:val="007368CB"/>
    <w:rsid w:val="007457A7"/>
    <w:rsid w:val="00754825"/>
    <w:rsid w:val="007557E3"/>
    <w:rsid w:val="00757037"/>
    <w:rsid w:val="0076070C"/>
    <w:rsid w:val="00762988"/>
    <w:rsid w:val="00762CE9"/>
    <w:rsid w:val="007648A6"/>
    <w:rsid w:val="007657B7"/>
    <w:rsid w:val="007736CA"/>
    <w:rsid w:val="007774CA"/>
    <w:rsid w:val="0078132A"/>
    <w:rsid w:val="00791E6E"/>
    <w:rsid w:val="007925BA"/>
    <w:rsid w:val="00793147"/>
    <w:rsid w:val="0079350F"/>
    <w:rsid w:val="00794FA0"/>
    <w:rsid w:val="0079614F"/>
    <w:rsid w:val="00797CEB"/>
    <w:rsid w:val="007A0DDD"/>
    <w:rsid w:val="007A724E"/>
    <w:rsid w:val="007A7DD8"/>
    <w:rsid w:val="007B2440"/>
    <w:rsid w:val="007B7A7F"/>
    <w:rsid w:val="007B7EE1"/>
    <w:rsid w:val="007C00AF"/>
    <w:rsid w:val="007C208D"/>
    <w:rsid w:val="007C3B7A"/>
    <w:rsid w:val="007C695B"/>
    <w:rsid w:val="007D241B"/>
    <w:rsid w:val="007D28D9"/>
    <w:rsid w:val="007E168B"/>
    <w:rsid w:val="007E3EBA"/>
    <w:rsid w:val="007E731A"/>
    <w:rsid w:val="007E7DE1"/>
    <w:rsid w:val="007F2A3A"/>
    <w:rsid w:val="007F3D8B"/>
    <w:rsid w:val="008059FB"/>
    <w:rsid w:val="00816EF5"/>
    <w:rsid w:val="0082027A"/>
    <w:rsid w:val="008243FB"/>
    <w:rsid w:val="00827DB0"/>
    <w:rsid w:val="008307E6"/>
    <w:rsid w:val="008327EB"/>
    <w:rsid w:val="00837058"/>
    <w:rsid w:val="00842106"/>
    <w:rsid w:val="008422FA"/>
    <w:rsid w:val="00846D5F"/>
    <w:rsid w:val="00853479"/>
    <w:rsid w:val="00856349"/>
    <w:rsid w:val="00860C1A"/>
    <w:rsid w:val="00874CAB"/>
    <w:rsid w:val="00877910"/>
    <w:rsid w:val="0088070F"/>
    <w:rsid w:val="00882D70"/>
    <w:rsid w:val="0088506D"/>
    <w:rsid w:val="00885E30"/>
    <w:rsid w:val="00885FF7"/>
    <w:rsid w:val="008934AD"/>
    <w:rsid w:val="008A5442"/>
    <w:rsid w:val="008B1FA6"/>
    <w:rsid w:val="008B22BA"/>
    <w:rsid w:val="008B40B8"/>
    <w:rsid w:val="008B472D"/>
    <w:rsid w:val="008B4F95"/>
    <w:rsid w:val="008B75D3"/>
    <w:rsid w:val="008C353C"/>
    <w:rsid w:val="008C42D4"/>
    <w:rsid w:val="008C48A5"/>
    <w:rsid w:val="008D1F49"/>
    <w:rsid w:val="008D237A"/>
    <w:rsid w:val="008E0AB3"/>
    <w:rsid w:val="008E2421"/>
    <w:rsid w:val="008E3699"/>
    <w:rsid w:val="008E3AB2"/>
    <w:rsid w:val="008E3D19"/>
    <w:rsid w:val="008E4F7D"/>
    <w:rsid w:val="008E6AA7"/>
    <w:rsid w:val="008F1AD7"/>
    <w:rsid w:val="008F221C"/>
    <w:rsid w:val="008F7BA7"/>
    <w:rsid w:val="00901B21"/>
    <w:rsid w:val="00901EB3"/>
    <w:rsid w:val="0090464D"/>
    <w:rsid w:val="009128BB"/>
    <w:rsid w:val="00912F00"/>
    <w:rsid w:val="00914348"/>
    <w:rsid w:val="00915D81"/>
    <w:rsid w:val="00917809"/>
    <w:rsid w:val="009178B2"/>
    <w:rsid w:val="0092220C"/>
    <w:rsid w:val="009234B8"/>
    <w:rsid w:val="00923B0A"/>
    <w:rsid w:val="00927283"/>
    <w:rsid w:val="00933A40"/>
    <w:rsid w:val="00934682"/>
    <w:rsid w:val="00934891"/>
    <w:rsid w:val="009353D8"/>
    <w:rsid w:val="0093562C"/>
    <w:rsid w:val="00937849"/>
    <w:rsid w:val="00937A29"/>
    <w:rsid w:val="009531BF"/>
    <w:rsid w:val="0095341E"/>
    <w:rsid w:val="0095390B"/>
    <w:rsid w:val="00953994"/>
    <w:rsid w:val="00953F66"/>
    <w:rsid w:val="00962058"/>
    <w:rsid w:val="00963CC5"/>
    <w:rsid w:val="00966057"/>
    <w:rsid w:val="009700D4"/>
    <w:rsid w:val="00970AAF"/>
    <w:rsid w:val="00970E72"/>
    <w:rsid w:val="00976A4D"/>
    <w:rsid w:val="00976DF4"/>
    <w:rsid w:val="00981E35"/>
    <w:rsid w:val="009842E8"/>
    <w:rsid w:val="00984913"/>
    <w:rsid w:val="00990BAF"/>
    <w:rsid w:val="00990DBA"/>
    <w:rsid w:val="0099756C"/>
    <w:rsid w:val="009A1B13"/>
    <w:rsid w:val="009B1333"/>
    <w:rsid w:val="009B6E27"/>
    <w:rsid w:val="009C1791"/>
    <w:rsid w:val="009C1804"/>
    <w:rsid w:val="009D1EFB"/>
    <w:rsid w:val="009D213E"/>
    <w:rsid w:val="009D2419"/>
    <w:rsid w:val="009D2568"/>
    <w:rsid w:val="009D5169"/>
    <w:rsid w:val="009D731E"/>
    <w:rsid w:val="009E039C"/>
    <w:rsid w:val="009E1474"/>
    <w:rsid w:val="009E2254"/>
    <w:rsid w:val="009E4246"/>
    <w:rsid w:val="009E6404"/>
    <w:rsid w:val="009F241F"/>
    <w:rsid w:val="009F3C8E"/>
    <w:rsid w:val="009F5E74"/>
    <w:rsid w:val="009F6479"/>
    <w:rsid w:val="009F7121"/>
    <w:rsid w:val="009F73B1"/>
    <w:rsid w:val="00A01073"/>
    <w:rsid w:val="00A02970"/>
    <w:rsid w:val="00A06174"/>
    <w:rsid w:val="00A10198"/>
    <w:rsid w:val="00A1064C"/>
    <w:rsid w:val="00A13733"/>
    <w:rsid w:val="00A1524F"/>
    <w:rsid w:val="00A15BAC"/>
    <w:rsid w:val="00A23B46"/>
    <w:rsid w:val="00A23F7F"/>
    <w:rsid w:val="00A31A37"/>
    <w:rsid w:val="00A33404"/>
    <w:rsid w:val="00A334E4"/>
    <w:rsid w:val="00A33C08"/>
    <w:rsid w:val="00A35479"/>
    <w:rsid w:val="00A36583"/>
    <w:rsid w:val="00A3689D"/>
    <w:rsid w:val="00A36FF8"/>
    <w:rsid w:val="00A41D90"/>
    <w:rsid w:val="00A45F05"/>
    <w:rsid w:val="00A478DE"/>
    <w:rsid w:val="00A50E7E"/>
    <w:rsid w:val="00A53509"/>
    <w:rsid w:val="00A5500C"/>
    <w:rsid w:val="00A640C6"/>
    <w:rsid w:val="00A664FA"/>
    <w:rsid w:val="00A67684"/>
    <w:rsid w:val="00A67D69"/>
    <w:rsid w:val="00A72BFF"/>
    <w:rsid w:val="00A77021"/>
    <w:rsid w:val="00A834A3"/>
    <w:rsid w:val="00A84564"/>
    <w:rsid w:val="00A85600"/>
    <w:rsid w:val="00A85EEA"/>
    <w:rsid w:val="00A86294"/>
    <w:rsid w:val="00A924C5"/>
    <w:rsid w:val="00A978AE"/>
    <w:rsid w:val="00AA457D"/>
    <w:rsid w:val="00AA7D49"/>
    <w:rsid w:val="00AB3DEA"/>
    <w:rsid w:val="00AB4AD4"/>
    <w:rsid w:val="00AC055F"/>
    <w:rsid w:val="00AC0783"/>
    <w:rsid w:val="00AC32E1"/>
    <w:rsid w:val="00AC56A4"/>
    <w:rsid w:val="00AD455D"/>
    <w:rsid w:val="00AD6E7D"/>
    <w:rsid w:val="00AE7FD6"/>
    <w:rsid w:val="00AF0BCA"/>
    <w:rsid w:val="00AF1BFA"/>
    <w:rsid w:val="00AF412B"/>
    <w:rsid w:val="00B020E1"/>
    <w:rsid w:val="00B112BE"/>
    <w:rsid w:val="00B15DBB"/>
    <w:rsid w:val="00B218CA"/>
    <w:rsid w:val="00B21966"/>
    <w:rsid w:val="00B235FB"/>
    <w:rsid w:val="00B23BAD"/>
    <w:rsid w:val="00B2460A"/>
    <w:rsid w:val="00B25850"/>
    <w:rsid w:val="00B27C0B"/>
    <w:rsid w:val="00B3197C"/>
    <w:rsid w:val="00B334FD"/>
    <w:rsid w:val="00B3426F"/>
    <w:rsid w:val="00B34731"/>
    <w:rsid w:val="00B34D54"/>
    <w:rsid w:val="00B363D7"/>
    <w:rsid w:val="00B3670C"/>
    <w:rsid w:val="00B413A7"/>
    <w:rsid w:val="00B43135"/>
    <w:rsid w:val="00B43F1F"/>
    <w:rsid w:val="00B4706F"/>
    <w:rsid w:val="00B50FE3"/>
    <w:rsid w:val="00B539FE"/>
    <w:rsid w:val="00B53F59"/>
    <w:rsid w:val="00B55D31"/>
    <w:rsid w:val="00B56C61"/>
    <w:rsid w:val="00B60771"/>
    <w:rsid w:val="00B62606"/>
    <w:rsid w:val="00B63106"/>
    <w:rsid w:val="00B64BB8"/>
    <w:rsid w:val="00B66735"/>
    <w:rsid w:val="00B70ECA"/>
    <w:rsid w:val="00B72E1D"/>
    <w:rsid w:val="00B820E0"/>
    <w:rsid w:val="00B851DD"/>
    <w:rsid w:val="00B86343"/>
    <w:rsid w:val="00B87723"/>
    <w:rsid w:val="00B90827"/>
    <w:rsid w:val="00B90B0F"/>
    <w:rsid w:val="00B90CD3"/>
    <w:rsid w:val="00B90E85"/>
    <w:rsid w:val="00B932DD"/>
    <w:rsid w:val="00B964AE"/>
    <w:rsid w:val="00BA1CDA"/>
    <w:rsid w:val="00BA24C4"/>
    <w:rsid w:val="00BA7FA2"/>
    <w:rsid w:val="00BB1E01"/>
    <w:rsid w:val="00BB3068"/>
    <w:rsid w:val="00BB4CDE"/>
    <w:rsid w:val="00BB667C"/>
    <w:rsid w:val="00BC1971"/>
    <w:rsid w:val="00BC2243"/>
    <w:rsid w:val="00BC3D97"/>
    <w:rsid w:val="00BC4A49"/>
    <w:rsid w:val="00BD11CB"/>
    <w:rsid w:val="00BD1B88"/>
    <w:rsid w:val="00BD2217"/>
    <w:rsid w:val="00BD2FE3"/>
    <w:rsid w:val="00BD75C5"/>
    <w:rsid w:val="00BE1DBA"/>
    <w:rsid w:val="00BF185C"/>
    <w:rsid w:val="00BF3535"/>
    <w:rsid w:val="00BF71E2"/>
    <w:rsid w:val="00C00D0D"/>
    <w:rsid w:val="00C02BE5"/>
    <w:rsid w:val="00C0364B"/>
    <w:rsid w:val="00C03B97"/>
    <w:rsid w:val="00C05D6C"/>
    <w:rsid w:val="00C13DB3"/>
    <w:rsid w:val="00C16EF7"/>
    <w:rsid w:val="00C2297F"/>
    <w:rsid w:val="00C269C8"/>
    <w:rsid w:val="00C410EE"/>
    <w:rsid w:val="00C42930"/>
    <w:rsid w:val="00C43230"/>
    <w:rsid w:val="00C465D6"/>
    <w:rsid w:val="00C57B1F"/>
    <w:rsid w:val="00C57D39"/>
    <w:rsid w:val="00C606D6"/>
    <w:rsid w:val="00C6075B"/>
    <w:rsid w:val="00C63A2F"/>
    <w:rsid w:val="00C64C0E"/>
    <w:rsid w:val="00C66C9D"/>
    <w:rsid w:val="00C6756D"/>
    <w:rsid w:val="00C75DC2"/>
    <w:rsid w:val="00C8027F"/>
    <w:rsid w:val="00C81D96"/>
    <w:rsid w:val="00C82553"/>
    <w:rsid w:val="00C83374"/>
    <w:rsid w:val="00C84674"/>
    <w:rsid w:val="00C854C8"/>
    <w:rsid w:val="00C86316"/>
    <w:rsid w:val="00C914D2"/>
    <w:rsid w:val="00C92D28"/>
    <w:rsid w:val="00C96FB3"/>
    <w:rsid w:val="00CA4D06"/>
    <w:rsid w:val="00CA51DD"/>
    <w:rsid w:val="00CA63FE"/>
    <w:rsid w:val="00CB054D"/>
    <w:rsid w:val="00CB1C48"/>
    <w:rsid w:val="00CB5757"/>
    <w:rsid w:val="00CB5DF1"/>
    <w:rsid w:val="00CC3027"/>
    <w:rsid w:val="00CC4EFB"/>
    <w:rsid w:val="00CC6DD5"/>
    <w:rsid w:val="00CC7BB0"/>
    <w:rsid w:val="00CD0F0F"/>
    <w:rsid w:val="00CD244F"/>
    <w:rsid w:val="00CE528C"/>
    <w:rsid w:val="00CE7DF1"/>
    <w:rsid w:val="00CF257E"/>
    <w:rsid w:val="00CF280B"/>
    <w:rsid w:val="00CF2D9C"/>
    <w:rsid w:val="00CF5981"/>
    <w:rsid w:val="00CF721F"/>
    <w:rsid w:val="00D0179C"/>
    <w:rsid w:val="00D06E21"/>
    <w:rsid w:val="00D14279"/>
    <w:rsid w:val="00D15426"/>
    <w:rsid w:val="00D17673"/>
    <w:rsid w:val="00D20849"/>
    <w:rsid w:val="00D20F21"/>
    <w:rsid w:val="00D21027"/>
    <w:rsid w:val="00D21DF3"/>
    <w:rsid w:val="00D22CED"/>
    <w:rsid w:val="00D2720B"/>
    <w:rsid w:val="00D2721F"/>
    <w:rsid w:val="00D301E3"/>
    <w:rsid w:val="00D3206F"/>
    <w:rsid w:val="00D322DF"/>
    <w:rsid w:val="00D33713"/>
    <w:rsid w:val="00D34C91"/>
    <w:rsid w:val="00D35414"/>
    <w:rsid w:val="00D45BD2"/>
    <w:rsid w:val="00D47067"/>
    <w:rsid w:val="00D629FA"/>
    <w:rsid w:val="00D64DCF"/>
    <w:rsid w:val="00D64E86"/>
    <w:rsid w:val="00D66C2E"/>
    <w:rsid w:val="00D702BF"/>
    <w:rsid w:val="00D72733"/>
    <w:rsid w:val="00D81912"/>
    <w:rsid w:val="00D820AF"/>
    <w:rsid w:val="00D83E49"/>
    <w:rsid w:val="00D861E8"/>
    <w:rsid w:val="00D86FDF"/>
    <w:rsid w:val="00D874AF"/>
    <w:rsid w:val="00D879F0"/>
    <w:rsid w:val="00D9066D"/>
    <w:rsid w:val="00D91BEC"/>
    <w:rsid w:val="00D91C8B"/>
    <w:rsid w:val="00D92035"/>
    <w:rsid w:val="00D923B5"/>
    <w:rsid w:val="00D92867"/>
    <w:rsid w:val="00D93C9E"/>
    <w:rsid w:val="00D93EFF"/>
    <w:rsid w:val="00D9627B"/>
    <w:rsid w:val="00D9668A"/>
    <w:rsid w:val="00DB2E67"/>
    <w:rsid w:val="00DB4550"/>
    <w:rsid w:val="00DB4A6A"/>
    <w:rsid w:val="00DC099F"/>
    <w:rsid w:val="00DC1629"/>
    <w:rsid w:val="00DC21A4"/>
    <w:rsid w:val="00DC481F"/>
    <w:rsid w:val="00DC66D2"/>
    <w:rsid w:val="00DD0CB3"/>
    <w:rsid w:val="00DD3A2D"/>
    <w:rsid w:val="00DD3CB5"/>
    <w:rsid w:val="00DD4ED1"/>
    <w:rsid w:val="00DD57DA"/>
    <w:rsid w:val="00DD7C8B"/>
    <w:rsid w:val="00DD7D46"/>
    <w:rsid w:val="00DE197C"/>
    <w:rsid w:val="00DE1E8F"/>
    <w:rsid w:val="00DE20C2"/>
    <w:rsid w:val="00DE3098"/>
    <w:rsid w:val="00DF3421"/>
    <w:rsid w:val="00DF3F64"/>
    <w:rsid w:val="00DF7E0A"/>
    <w:rsid w:val="00E009A0"/>
    <w:rsid w:val="00E014EA"/>
    <w:rsid w:val="00E1030F"/>
    <w:rsid w:val="00E1079A"/>
    <w:rsid w:val="00E10CF5"/>
    <w:rsid w:val="00E11168"/>
    <w:rsid w:val="00E1503B"/>
    <w:rsid w:val="00E15893"/>
    <w:rsid w:val="00E17B3F"/>
    <w:rsid w:val="00E2118F"/>
    <w:rsid w:val="00E21771"/>
    <w:rsid w:val="00E21F99"/>
    <w:rsid w:val="00E24828"/>
    <w:rsid w:val="00E34555"/>
    <w:rsid w:val="00E34EC8"/>
    <w:rsid w:val="00E37829"/>
    <w:rsid w:val="00E4202B"/>
    <w:rsid w:val="00E45E2B"/>
    <w:rsid w:val="00E531BE"/>
    <w:rsid w:val="00E5340F"/>
    <w:rsid w:val="00E548AF"/>
    <w:rsid w:val="00E56538"/>
    <w:rsid w:val="00E62A52"/>
    <w:rsid w:val="00E62C94"/>
    <w:rsid w:val="00E64240"/>
    <w:rsid w:val="00E65D3C"/>
    <w:rsid w:val="00E677AC"/>
    <w:rsid w:val="00E707F1"/>
    <w:rsid w:val="00E74B07"/>
    <w:rsid w:val="00E8071E"/>
    <w:rsid w:val="00E8078F"/>
    <w:rsid w:val="00E81589"/>
    <w:rsid w:val="00E8359C"/>
    <w:rsid w:val="00E84DCE"/>
    <w:rsid w:val="00E868D3"/>
    <w:rsid w:val="00E92348"/>
    <w:rsid w:val="00E951AD"/>
    <w:rsid w:val="00E97C16"/>
    <w:rsid w:val="00EA4422"/>
    <w:rsid w:val="00EA5BD6"/>
    <w:rsid w:val="00EA5FE1"/>
    <w:rsid w:val="00EA68B5"/>
    <w:rsid w:val="00EA6950"/>
    <w:rsid w:val="00EA760A"/>
    <w:rsid w:val="00EB0BE5"/>
    <w:rsid w:val="00EB1FAA"/>
    <w:rsid w:val="00EB368A"/>
    <w:rsid w:val="00EB71B9"/>
    <w:rsid w:val="00EC089D"/>
    <w:rsid w:val="00EC12C4"/>
    <w:rsid w:val="00EC4AF6"/>
    <w:rsid w:val="00EC60C9"/>
    <w:rsid w:val="00EC6911"/>
    <w:rsid w:val="00ED0687"/>
    <w:rsid w:val="00ED109F"/>
    <w:rsid w:val="00ED3DC6"/>
    <w:rsid w:val="00ED5019"/>
    <w:rsid w:val="00ED62DE"/>
    <w:rsid w:val="00EE2E0F"/>
    <w:rsid w:val="00EE437A"/>
    <w:rsid w:val="00EE4786"/>
    <w:rsid w:val="00EE62E4"/>
    <w:rsid w:val="00EF5956"/>
    <w:rsid w:val="00EF5F65"/>
    <w:rsid w:val="00F01080"/>
    <w:rsid w:val="00F0139F"/>
    <w:rsid w:val="00F014DA"/>
    <w:rsid w:val="00F041FE"/>
    <w:rsid w:val="00F159BF"/>
    <w:rsid w:val="00F17CAB"/>
    <w:rsid w:val="00F305BF"/>
    <w:rsid w:val="00F33449"/>
    <w:rsid w:val="00F33B55"/>
    <w:rsid w:val="00F344B6"/>
    <w:rsid w:val="00F3582F"/>
    <w:rsid w:val="00F40789"/>
    <w:rsid w:val="00F442C5"/>
    <w:rsid w:val="00F4724F"/>
    <w:rsid w:val="00F529B3"/>
    <w:rsid w:val="00F52BA5"/>
    <w:rsid w:val="00F531B5"/>
    <w:rsid w:val="00F53386"/>
    <w:rsid w:val="00F54ED2"/>
    <w:rsid w:val="00F557FB"/>
    <w:rsid w:val="00F55E4E"/>
    <w:rsid w:val="00F60D30"/>
    <w:rsid w:val="00F663F0"/>
    <w:rsid w:val="00F7108F"/>
    <w:rsid w:val="00F7722C"/>
    <w:rsid w:val="00F847C4"/>
    <w:rsid w:val="00F91BEE"/>
    <w:rsid w:val="00F92202"/>
    <w:rsid w:val="00F93E95"/>
    <w:rsid w:val="00F9525B"/>
    <w:rsid w:val="00F97F3B"/>
    <w:rsid w:val="00FA2573"/>
    <w:rsid w:val="00FA51E6"/>
    <w:rsid w:val="00FA680E"/>
    <w:rsid w:val="00FA6F8C"/>
    <w:rsid w:val="00FA746A"/>
    <w:rsid w:val="00FB3AA3"/>
    <w:rsid w:val="00FB3F70"/>
    <w:rsid w:val="00FB42D5"/>
    <w:rsid w:val="00FB71F4"/>
    <w:rsid w:val="00FB7C69"/>
    <w:rsid w:val="00FC0975"/>
    <w:rsid w:val="00FC1579"/>
    <w:rsid w:val="00FC2C51"/>
    <w:rsid w:val="00FC3EC4"/>
    <w:rsid w:val="00FC6B00"/>
    <w:rsid w:val="00FD77BF"/>
    <w:rsid w:val="00FD7C08"/>
    <w:rsid w:val="00FE1199"/>
    <w:rsid w:val="00FE3C54"/>
    <w:rsid w:val="00FE5C2F"/>
    <w:rsid w:val="00FF155C"/>
    <w:rsid w:val="00FF1BAD"/>
    <w:rsid w:val="00FF1F90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  <w:style w:type="character" w:customStyle="1" w:styleId="ad">
    <w:name w:val="Без интервала Знак"/>
    <w:link w:val="ae"/>
    <w:uiPriority w:val="1"/>
    <w:locked/>
    <w:rsid w:val="00DF3421"/>
    <w:rPr>
      <w:sz w:val="28"/>
      <w:szCs w:val="22"/>
      <w:lang w:eastAsia="zh-CN"/>
    </w:rPr>
  </w:style>
  <w:style w:type="paragraph" w:styleId="ae">
    <w:name w:val="No Spacing"/>
    <w:link w:val="ad"/>
    <w:uiPriority w:val="1"/>
    <w:qFormat/>
    <w:rsid w:val="00DF3421"/>
    <w:pPr>
      <w:suppressAutoHyphens/>
    </w:pPr>
    <w:rPr>
      <w:sz w:val="2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  <w:style w:type="character" w:customStyle="1" w:styleId="ad">
    <w:name w:val="Без интервала Знак"/>
    <w:link w:val="ae"/>
    <w:uiPriority w:val="1"/>
    <w:locked/>
    <w:rsid w:val="00DF3421"/>
    <w:rPr>
      <w:sz w:val="28"/>
      <w:szCs w:val="22"/>
      <w:lang w:eastAsia="zh-CN"/>
    </w:rPr>
  </w:style>
  <w:style w:type="paragraph" w:styleId="ae">
    <w:name w:val="No Spacing"/>
    <w:link w:val="ad"/>
    <w:uiPriority w:val="1"/>
    <w:qFormat/>
    <w:rsid w:val="00DF3421"/>
    <w:pPr>
      <w:suppressAutoHyphens/>
    </w:pPr>
    <w:rPr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CF49-1FFD-443C-BF37-34681206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Леонтий</dc:creator>
  <cp:lastModifiedBy>Валентина</cp:lastModifiedBy>
  <cp:revision>6</cp:revision>
  <cp:lastPrinted>2021-11-12T16:16:00Z</cp:lastPrinted>
  <dcterms:created xsi:type="dcterms:W3CDTF">2022-01-10T07:17:00Z</dcterms:created>
  <dcterms:modified xsi:type="dcterms:W3CDTF">2022-01-10T07:34:00Z</dcterms:modified>
</cp:coreProperties>
</file>